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2175" w14:textId="38B37089" w:rsidR="006275AF" w:rsidRPr="007E5D35" w:rsidRDefault="00FF3DF8" w:rsidP="006275AF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VII </w:t>
      </w:r>
      <w:r w:rsidR="006275AF" w:rsidRPr="007E5D35">
        <w:rPr>
          <w:b/>
          <w:bCs/>
          <w:sz w:val="32"/>
          <w:szCs w:val="28"/>
        </w:rPr>
        <w:t xml:space="preserve">sinif Azərbaycan </w:t>
      </w:r>
      <w:r w:rsidR="006275AF">
        <w:rPr>
          <w:b/>
          <w:bCs/>
          <w:sz w:val="32"/>
          <w:szCs w:val="28"/>
        </w:rPr>
        <w:t>dili (dövlət dili)</w:t>
      </w:r>
      <w:r w:rsidR="006275AF" w:rsidRPr="007E5D35">
        <w:rPr>
          <w:b/>
          <w:bCs/>
          <w:sz w:val="32"/>
          <w:szCs w:val="28"/>
        </w:rPr>
        <w:t xml:space="preserve"> fənnindən illik planlaşdırma </w:t>
      </w:r>
      <w:r w:rsidR="006275AF" w:rsidRPr="008205CC">
        <w:rPr>
          <w:b/>
          <w:bCs/>
          <w:color w:val="FF0000"/>
          <w:sz w:val="32"/>
          <w:szCs w:val="28"/>
        </w:rPr>
        <w:t>nümunəsi</w:t>
      </w:r>
    </w:p>
    <w:p w14:paraId="3CAC31C9" w14:textId="7D2F2CEC" w:rsidR="006275AF" w:rsidRDefault="006275AF" w:rsidP="006275AF">
      <w:pPr>
        <w:jc w:val="center"/>
      </w:pPr>
      <w:r>
        <w:t>Həftəlik 2 saat – illik 68 saat</w:t>
      </w:r>
    </w:p>
    <w:p w14:paraId="15DB5512" w14:textId="7138735F" w:rsidR="00894C6C" w:rsidRDefault="002629D5" w:rsidP="006275AF">
      <w:pPr>
        <w:jc w:val="center"/>
      </w:pPr>
      <w:r>
        <w:t>Dərslikdə</w:t>
      </w:r>
      <w:r w:rsidR="00894C6C">
        <w:t xml:space="preserve"> dinləmə mətnləri </w:t>
      </w:r>
      <w:r>
        <w:t>əsasında tapşırıqlar da verilib</w:t>
      </w:r>
      <w:r w:rsidR="008727DB">
        <w:t xml:space="preserve">. </w:t>
      </w:r>
      <w:r w:rsidR="00894C6C">
        <w:t xml:space="preserve">Bundan əlavə, </w:t>
      </w:r>
      <w:r w:rsidR="008727DB">
        <w:t xml:space="preserve">müəllim </w:t>
      </w:r>
      <w:r w:rsidR="00894C6C">
        <w:t>özü dinləmə materialı hazırlaya və ya internetdən hazır resurslar götü</w:t>
      </w:r>
      <w:r w:rsidR="008727DB">
        <w:t>r</w:t>
      </w:r>
      <w:r w:rsidR="00894C6C">
        <w:t>üb istifadə edə bilər</w:t>
      </w:r>
      <w:r w:rsidR="008727DB">
        <w:t xml:space="preserve">. Müəllim eyni zamanda dərslikdəki mobil cihaza proqram yükləməklə </w:t>
      </w:r>
      <w:r>
        <w:t xml:space="preserve">verilmiş </w:t>
      </w:r>
      <w:r w:rsidR="008727DB">
        <w:t>QR kod</w:t>
      </w:r>
      <w:r>
        <w:t>ları</w:t>
      </w:r>
      <w:r w:rsidR="008727DB">
        <w:t xml:space="preserve"> oxud</w:t>
      </w:r>
      <w:r>
        <w:t>araq</w:t>
      </w:r>
      <w:r w:rsidR="008727DB">
        <w:t xml:space="preserve">  tapş</w:t>
      </w:r>
      <w:r>
        <w:t>ı</w:t>
      </w:r>
      <w:r w:rsidR="008727DB">
        <w:t>r</w:t>
      </w:r>
      <w:r>
        <w:t>ı</w:t>
      </w:r>
      <w:r w:rsidR="008727DB">
        <w:t>qları</w:t>
      </w:r>
      <w:r>
        <w:t>n</w:t>
      </w:r>
      <w:r w:rsidR="008727DB">
        <w:t xml:space="preserve"> icrasını  həyata keçirə bilər.</w:t>
      </w:r>
    </w:p>
    <w:tbl>
      <w:tblPr>
        <w:tblStyle w:val="TableGrid"/>
        <w:tblW w:w="10520" w:type="dxa"/>
        <w:jc w:val="center"/>
        <w:tblLook w:val="04A0" w:firstRow="1" w:lastRow="0" w:firstColumn="1" w:lastColumn="0" w:noHBand="0" w:noVBand="1"/>
      </w:tblPr>
      <w:tblGrid>
        <w:gridCol w:w="483"/>
        <w:gridCol w:w="10037"/>
      </w:tblGrid>
      <w:tr w:rsidR="006275AF" w:rsidRPr="009C5F93" w14:paraId="2EFBE372" w14:textId="77777777" w:rsidTr="00173C24">
        <w:trPr>
          <w:trHeight w:val="397"/>
          <w:jc w:val="center"/>
        </w:trPr>
        <w:tc>
          <w:tcPr>
            <w:tcW w:w="10520" w:type="dxa"/>
            <w:gridSpan w:val="2"/>
          </w:tcPr>
          <w:p w14:paraId="34FED346" w14:textId="3CCF36CA" w:rsidR="006275AF" w:rsidRPr="009C5F93" w:rsidRDefault="00FF3DF8" w:rsidP="00B140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  <w:r w:rsidR="006275AF" w:rsidRPr="009C5F93">
              <w:rPr>
                <w:b/>
                <w:bCs/>
                <w:sz w:val="28"/>
                <w:szCs w:val="28"/>
              </w:rPr>
              <w:t xml:space="preserve"> sinfin sonunda şagirdin əldə etməli olduğu bilik və bacarıqlar</w:t>
            </w:r>
          </w:p>
        </w:tc>
      </w:tr>
      <w:tr w:rsidR="00481CCB" w14:paraId="51E5F25B" w14:textId="77777777" w:rsidTr="00173C24">
        <w:trPr>
          <w:trHeight w:val="397"/>
          <w:jc w:val="center"/>
        </w:trPr>
        <w:tc>
          <w:tcPr>
            <w:tcW w:w="483" w:type="dxa"/>
            <w:vAlign w:val="center"/>
          </w:tcPr>
          <w:p w14:paraId="10515D0A" w14:textId="77777777" w:rsidR="00481CCB" w:rsidRPr="00173C24" w:rsidRDefault="00481CCB" w:rsidP="00481CCB">
            <w:pPr>
              <w:jc w:val="center"/>
              <w:rPr>
                <w:b/>
              </w:rPr>
            </w:pPr>
            <w:r w:rsidRPr="00173C24">
              <w:rPr>
                <w:b/>
              </w:rPr>
              <w:t>1</w:t>
            </w:r>
          </w:p>
        </w:tc>
        <w:tc>
          <w:tcPr>
            <w:tcW w:w="10037" w:type="dxa"/>
            <w:vAlign w:val="center"/>
          </w:tcPr>
          <w:p w14:paraId="73C7CD98" w14:textId="77777777" w:rsidR="00481CCB" w:rsidRPr="00ED583D" w:rsidRDefault="00481CCB" w:rsidP="00481CC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</w:p>
          <w:p w14:paraId="1C6B0D32" w14:textId="53272958" w:rsidR="00481CCB" w:rsidRDefault="00481CCB" w:rsidP="00481CCB">
            <w:r>
              <w:t>dinlədiyi mətnin hissələrini müəyyənləşdirir;</w:t>
            </w:r>
          </w:p>
        </w:tc>
      </w:tr>
      <w:tr w:rsidR="00481CCB" w14:paraId="77DB35AF" w14:textId="77777777" w:rsidTr="00173C24">
        <w:trPr>
          <w:trHeight w:val="397"/>
          <w:jc w:val="center"/>
        </w:trPr>
        <w:tc>
          <w:tcPr>
            <w:tcW w:w="483" w:type="dxa"/>
            <w:vAlign w:val="center"/>
          </w:tcPr>
          <w:p w14:paraId="7D8F79ED" w14:textId="77777777" w:rsidR="00481CCB" w:rsidRPr="00173C24" w:rsidRDefault="00481CCB" w:rsidP="00481CCB">
            <w:pPr>
              <w:jc w:val="center"/>
              <w:rPr>
                <w:b/>
              </w:rPr>
            </w:pPr>
            <w:r w:rsidRPr="00173C24">
              <w:rPr>
                <w:b/>
              </w:rPr>
              <w:t>2</w:t>
            </w:r>
          </w:p>
        </w:tc>
        <w:tc>
          <w:tcPr>
            <w:tcW w:w="10037" w:type="dxa"/>
            <w:vAlign w:val="center"/>
          </w:tcPr>
          <w:p w14:paraId="04457662" w14:textId="2069E8D1" w:rsidR="00481CCB" w:rsidRDefault="00481CCB" w:rsidP="00481CCB">
            <w:r>
              <w:t>ahəng qanununa uyğun şəkilçi variantı seçməklə sözləri düzgün tələffüz edir;</w:t>
            </w:r>
          </w:p>
        </w:tc>
      </w:tr>
      <w:tr w:rsidR="00481CCB" w14:paraId="167F41EA" w14:textId="77777777" w:rsidTr="00173C24">
        <w:trPr>
          <w:trHeight w:val="397"/>
          <w:jc w:val="center"/>
        </w:trPr>
        <w:tc>
          <w:tcPr>
            <w:tcW w:w="483" w:type="dxa"/>
            <w:vAlign w:val="center"/>
          </w:tcPr>
          <w:p w14:paraId="2FA78199" w14:textId="77777777" w:rsidR="00481CCB" w:rsidRPr="00173C24" w:rsidRDefault="00481CCB" w:rsidP="00481CCB">
            <w:pPr>
              <w:jc w:val="center"/>
              <w:rPr>
                <w:b/>
              </w:rPr>
            </w:pPr>
            <w:r w:rsidRPr="00173C24">
              <w:rPr>
                <w:b/>
              </w:rPr>
              <w:t>3</w:t>
            </w:r>
          </w:p>
        </w:tc>
        <w:tc>
          <w:tcPr>
            <w:tcW w:w="10037" w:type="dxa"/>
            <w:vAlign w:val="center"/>
          </w:tcPr>
          <w:p w14:paraId="48238A59" w14:textId="1A155738" w:rsidR="00481CCB" w:rsidRDefault="00481CCB" w:rsidP="00481CCB">
            <w:r>
              <w:t>nitqini uyğun səs tonu ilə tənzimləyir;</w:t>
            </w:r>
          </w:p>
        </w:tc>
      </w:tr>
      <w:tr w:rsidR="00481CCB" w14:paraId="3D703A76" w14:textId="77777777" w:rsidTr="00173C24">
        <w:trPr>
          <w:trHeight w:val="397"/>
          <w:jc w:val="center"/>
        </w:trPr>
        <w:tc>
          <w:tcPr>
            <w:tcW w:w="483" w:type="dxa"/>
            <w:vAlign w:val="center"/>
          </w:tcPr>
          <w:p w14:paraId="2B106FB9" w14:textId="77777777" w:rsidR="00481CCB" w:rsidRPr="00173C24" w:rsidRDefault="00481CCB" w:rsidP="00481CCB">
            <w:pPr>
              <w:jc w:val="center"/>
              <w:rPr>
                <w:b/>
              </w:rPr>
            </w:pPr>
            <w:r w:rsidRPr="00173C24">
              <w:rPr>
                <w:b/>
              </w:rPr>
              <w:t>4</w:t>
            </w:r>
          </w:p>
        </w:tc>
        <w:tc>
          <w:tcPr>
            <w:tcW w:w="10037" w:type="dxa"/>
            <w:vAlign w:val="center"/>
          </w:tcPr>
          <w:p w14:paraId="309ACB26" w14:textId="3FBFC926" w:rsidR="00481CCB" w:rsidRDefault="00481CCB" w:rsidP="00481CCB">
            <w:r>
              <w:t>müvafiq nümunələrdən mətnin hissələrinə uyğun istifadə edir;</w:t>
            </w:r>
          </w:p>
        </w:tc>
      </w:tr>
      <w:tr w:rsidR="00481CCB" w14:paraId="3D4AED07" w14:textId="77777777" w:rsidTr="00173C24">
        <w:trPr>
          <w:trHeight w:val="397"/>
          <w:jc w:val="center"/>
        </w:trPr>
        <w:tc>
          <w:tcPr>
            <w:tcW w:w="483" w:type="dxa"/>
            <w:vAlign w:val="center"/>
          </w:tcPr>
          <w:p w14:paraId="157F898D" w14:textId="77777777" w:rsidR="00481CCB" w:rsidRPr="00173C24" w:rsidRDefault="00481CCB" w:rsidP="00481CCB">
            <w:pPr>
              <w:jc w:val="center"/>
              <w:rPr>
                <w:b/>
              </w:rPr>
            </w:pPr>
            <w:r w:rsidRPr="00173C24">
              <w:rPr>
                <w:b/>
              </w:rPr>
              <w:t>5</w:t>
            </w:r>
          </w:p>
        </w:tc>
        <w:tc>
          <w:tcPr>
            <w:tcW w:w="10037" w:type="dxa"/>
            <w:vAlign w:val="center"/>
          </w:tcPr>
          <w:p w14:paraId="58CCA10A" w14:textId="3B948D6C" w:rsidR="00481CCB" w:rsidRDefault="00481CCB" w:rsidP="00481CCB">
            <w:r>
              <w:t>mətndəki əsas və köməkçi nitq hissələrini qrammatik mənasına görə izah edir;</w:t>
            </w:r>
          </w:p>
        </w:tc>
      </w:tr>
      <w:tr w:rsidR="00481CCB" w14:paraId="52A74125" w14:textId="77777777" w:rsidTr="00173C24">
        <w:trPr>
          <w:trHeight w:val="397"/>
          <w:jc w:val="center"/>
        </w:trPr>
        <w:tc>
          <w:tcPr>
            <w:tcW w:w="483" w:type="dxa"/>
            <w:vAlign w:val="center"/>
          </w:tcPr>
          <w:p w14:paraId="7E73EAB3" w14:textId="77777777" w:rsidR="00481CCB" w:rsidRPr="00173C24" w:rsidRDefault="00481CCB" w:rsidP="00481CCB">
            <w:pPr>
              <w:jc w:val="center"/>
              <w:rPr>
                <w:b/>
              </w:rPr>
            </w:pPr>
            <w:r w:rsidRPr="00173C24">
              <w:rPr>
                <w:b/>
              </w:rPr>
              <w:t>6</w:t>
            </w:r>
          </w:p>
        </w:tc>
        <w:tc>
          <w:tcPr>
            <w:tcW w:w="10037" w:type="dxa"/>
            <w:vAlign w:val="center"/>
          </w:tcPr>
          <w:p w14:paraId="3FFFC7F8" w14:textId="4D02412C" w:rsidR="00481CCB" w:rsidRDefault="00481CCB" w:rsidP="00481CCB">
            <w:r>
              <w:t>mətndəki cümlələr və abzaslar arasındakı əlaqələri müəyyənləşdirir, səs tonu, temp və fasiləni gözləməklə mətni oxuyur;</w:t>
            </w:r>
          </w:p>
        </w:tc>
      </w:tr>
      <w:tr w:rsidR="00481CCB" w14:paraId="0D3FD90A" w14:textId="77777777" w:rsidTr="00173C24">
        <w:trPr>
          <w:trHeight w:val="397"/>
          <w:jc w:val="center"/>
        </w:trPr>
        <w:tc>
          <w:tcPr>
            <w:tcW w:w="483" w:type="dxa"/>
            <w:vAlign w:val="center"/>
          </w:tcPr>
          <w:p w14:paraId="757B104A" w14:textId="77777777" w:rsidR="00481CCB" w:rsidRPr="00173C24" w:rsidRDefault="00481CCB" w:rsidP="00481CCB">
            <w:pPr>
              <w:jc w:val="center"/>
              <w:rPr>
                <w:b/>
              </w:rPr>
            </w:pPr>
            <w:r w:rsidRPr="00173C24">
              <w:rPr>
                <w:b/>
              </w:rPr>
              <w:t>7</w:t>
            </w:r>
          </w:p>
        </w:tc>
        <w:tc>
          <w:tcPr>
            <w:tcW w:w="10037" w:type="dxa"/>
            <w:vAlign w:val="center"/>
          </w:tcPr>
          <w:p w14:paraId="0D2CDDA6" w14:textId="6A8B2620" w:rsidR="00481CCB" w:rsidRDefault="00481CCB" w:rsidP="00481CCB">
            <w:r>
              <w:t>nümunələrdən istifadə etməklə fikirlərini əsaslandırır;</w:t>
            </w:r>
          </w:p>
        </w:tc>
      </w:tr>
      <w:tr w:rsidR="00481CCB" w14:paraId="30D9215F" w14:textId="77777777" w:rsidTr="00173C24">
        <w:trPr>
          <w:trHeight w:val="397"/>
          <w:jc w:val="center"/>
        </w:trPr>
        <w:tc>
          <w:tcPr>
            <w:tcW w:w="483" w:type="dxa"/>
            <w:vAlign w:val="center"/>
          </w:tcPr>
          <w:p w14:paraId="6575FCCB" w14:textId="77777777" w:rsidR="00481CCB" w:rsidRPr="00173C24" w:rsidRDefault="00481CCB" w:rsidP="00481CCB">
            <w:pPr>
              <w:jc w:val="center"/>
              <w:rPr>
                <w:b/>
              </w:rPr>
            </w:pPr>
            <w:r w:rsidRPr="00173C24">
              <w:rPr>
                <w:b/>
              </w:rPr>
              <w:t>8</w:t>
            </w:r>
          </w:p>
        </w:tc>
        <w:tc>
          <w:tcPr>
            <w:tcW w:w="10037" w:type="dxa"/>
            <w:vAlign w:val="center"/>
          </w:tcPr>
          <w:p w14:paraId="7A6FDF5E" w14:textId="77427E1A" w:rsidR="00481CCB" w:rsidRDefault="00481CCB" w:rsidP="00481CCB">
            <w:r>
              <w:t>nitq hissələri ilə bağlı yazılış və durğu işarələri qaydalarına əməl edir;</w:t>
            </w:r>
          </w:p>
        </w:tc>
      </w:tr>
      <w:tr w:rsidR="00481CCB" w14:paraId="27BE598F" w14:textId="77777777" w:rsidTr="00173C24">
        <w:trPr>
          <w:trHeight w:val="397"/>
          <w:jc w:val="center"/>
        </w:trPr>
        <w:tc>
          <w:tcPr>
            <w:tcW w:w="483" w:type="dxa"/>
            <w:vAlign w:val="center"/>
          </w:tcPr>
          <w:p w14:paraId="73B38361" w14:textId="4C7E7C58" w:rsidR="00481CCB" w:rsidRPr="00173C24" w:rsidRDefault="00481CCB" w:rsidP="00481CCB">
            <w:pPr>
              <w:jc w:val="center"/>
              <w:rPr>
                <w:b/>
              </w:rPr>
            </w:pPr>
            <w:r w:rsidRPr="00173C24">
              <w:rPr>
                <w:b/>
              </w:rPr>
              <w:t>9</w:t>
            </w:r>
          </w:p>
        </w:tc>
        <w:tc>
          <w:tcPr>
            <w:tcW w:w="10037" w:type="dxa"/>
            <w:vAlign w:val="center"/>
          </w:tcPr>
          <w:p w14:paraId="48C424A3" w14:textId="66C06AC2" w:rsidR="00481CCB" w:rsidRDefault="00481CCB" w:rsidP="00481CCB">
            <w:r>
              <w:t>müxtəlif əməli yazılar (ərizə, tərcümeyi-hal) yazır</w:t>
            </w:r>
          </w:p>
        </w:tc>
      </w:tr>
    </w:tbl>
    <w:p w14:paraId="14E1F5AF" w14:textId="77777777" w:rsidR="006275AF" w:rsidRDefault="006275AF" w:rsidP="006275AF">
      <w:r>
        <w:t xml:space="preserve"> </w:t>
      </w:r>
    </w:p>
    <w:tbl>
      <w:tblPr>
        <w:tblStyle w:val="TableGrid"/>
        <w:tblW w:w="10610" w:type="dxa"/>
        <w:jc w:val="center"/>
        <w:tblLook w:val="04A0" w:firstRow="1" w:lastRow="0" w:firstColumn="1" w:lastColumn="0" w:noHBand="0" w:noVBand="1"/>
      </w:tblPr>
      <w:tblGrid>
        <w:gridCol w:w="543"/>
        <w:gridCol w:w="1052"/>
        <w:gridCol w:w="752"/>
        <w:gridCol w:w="4175"/>
        <w:gridCol w:w="808"/>
        <w:gridCol w:w="1044"/>
        <w:gridCol w:w="2225"/>
        <w:gridCol w:w="11"/>
      </w:tblGrid>
      <w:tr w:rsidR="006275AF" w14:paraId="3D7B7622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3B9AE895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804" w:type="dxa"/>
            <w:gridSpan w:val="2"/>
          </w:tcPr>
          <w:p w14:paraId="40D963D6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4175" w:type="dxa"/>
          </w:tcPr>
          <w:p w14:paraId="6ED7DC0F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808" w:type="dxa"/>
          </w:tcPr>
          <w:p w14:paraId="6A222B0D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1044" w:type="dxa"/>
          </w:tcPr>
          <w:p w14:paraId="3BDA7873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2225" w:type="dxa"/>
          </w:tcPr>
          <w:p w14:paraId="474BAEBD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6275AF" w14:paraId="0CFDC2BB" w14:textId="77777777" w:rsidTr="00173C24">
        <w:trPr>
          <w:jc w:val="center"/>
        </w:trPr>
        <w:tc>
          <w:tcPr>
            <w:tcW w:w="10610" w:type="dxa"/>
            <w:gridSpan w:val="8"/>
          </w:tcPr>
          <w:p w14:paraId="446FB84A" w14:textId="77777777" w:rsidR="006275AF" w:rsidRPr="00D81E00" w:rsidRDefault="006275AF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Yarımil</w:t>
            </w:r>
          </w:p>
        </w:tc>
      </w:tr>
      <w:tr w:rsidR="006275AF" w14:paraId="4AED8940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7E243D39" w14:textId="77777777" w:rsidR="006275AF" w:rsidRPr="004832B2" w:rsidRDefault="006275AF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04" w:type="dxa"/>
            <w:gridSpan w:val="2"/>
          </w:tcPr>
          <w:p w14:paraId="4F4DA3E0" w14:textId="77777777" w:rsidR="006275AF" w:rsidRPr="0009730E" w:rsidRDefault="006275AF" w:rsidP="00B140EA">
            <w:pPr>
              <w:jc w:val="center"/>
              <w:rPr>
                <w:b/>
                <w:bCs/>
              </w:rPr>
            </w:pPr>
          </w:p>
        </w:tc>
        <w:tc>
          <w:tcPr>
            <w:tcW w:w="4175" w:type="dxa"/>
          </w:tcPr>
          <w:p w14:paraId="70949F10" w14:textId="77777777" w:rsidR="006275AF" w:rsidRPr="0057101C" w:rsidRDefault="006275AF" w:rsidP="00B140EA">
            <w:pPr>
              <w:rPr>
                <w:rFonts w:cs="Arial"/>
                <w:b/>
                <w:bCs/>
              </w:rPr>
            </w:pPr>
            <w:r w:rsidRPr="0057101C">
              <w:rPr>
                <w:rFonts w:cs="Arial"/>
                <w:b/>
                <w:bCs/>
              </w:rPr>
              <w:t>Diaqnostik qiymətləndirmə</w:t>
            </w:r>
          </w:p>
        </w:tc>
        <w:tc>
          <w:tcPr>
            <w:tcW w:w="808" w:type="dxa"/>
          </w:tcPr>
          <w:p w14:paraId="10A72F16" w14:textId="77777777" w:rsidR="006275AF" w:rsidRPr="00C0435B" w:rsidRDefault="006275AF" w:rsidP="00B140EA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8C625A5" w14:textId="77777777" w:rsidR="006275AF" w:rsidRDefault="006275AF" w:rsidP="00B140EA"/>
        </w:tc>
        <w:tc>
          <w:tcPr>
            <w:tcW w:w="2225" w:type="dxa"/>
          </w:tcPr>
          <w:p w14:paraId="649F3628" w14:textId="77777777" w:rsidR="006275AF" w:rsidRDefault="006275AF" w:rsidP="00B140EA"/>
        </w:tc>
      </w:tr>
      <w:tr w:rsidR="006275AF" w14:paraId="10E06CE6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15B74B99" w14:textId="77777777" w:rsidR="006275AF" w:rsidRPr="004832B2" w:rsidRDefault="006275AF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4" w:type="dxa"/>
            <w:gridSpan w:val="2"/>
          </w:tcPr>
          <w:p w14:paraId="33DBDCE9" w14:textId="77777777" w:rsidR="006275AF" w:rsidRDefault="006275AF" w:rsidP="00B140EA">
            <w:pPr>
              <w:jc w:val="center"/>
            </w:pPr>
          </w:p>
        </w:tc>
        <w:tc>
          <w:tcPr>
            <w:tcW w:w="4175" w:type="dxa"/>
          </w:tcPr>
          <w:p w14:paraId="14B6B68E" w14:textId="29B4D3A5" w:rsidR="006275AF" w:rsidRPr="0057101C" w:rsidRDefault="003B6779" w:rsidP="00B140EA">
            <w:pPr>
              <w:rPr>
                <w:rFonts w:cs="Arial"/>
              </w:rPr>
            </w:pPr>
            <w:r>
              <w:rPr>
                <w:rFonts w:eastAsia="Times New Roman" w:cs="Arial"/>
                <w:b/>
                <w:color w:val="000000"/>
                <w:spacing w:val="-2"/>
                <w:sz w:val="28"/>
                <w:szCs w:val="28"/>
              </w:rPr>
              <w:t>K</w:t>
            </w:r>
            <w:r w:rsidR="006275AF" w:rsidRPr="0057101C">
              <w:rPr>
                <w:rFonts w:eastAsia="Times New Roman" w:cs="Arial"/>
                <w:b/>
                <w:color w:val="000000"/>
                <w:spacing w:val="-2"/>
                <w:sz w:val="28"/>
                <w:szCs w:val="28"/>
              </w:rPr>
              <w:t>eçil</w:t>
            </w:r>
            <w:r>
              <w:rPr>
                <w:rFonts w:eastAsia="Times New Roman" w:cs="Arial"/>
                <w:b/>
                <w:color w:val="000000"/>
                <w:spacing w:val="-2"/>
                <w:sz w:val="28"/>
                <w:szCs w:val="28"/>
              </w:rPr>
              <w:t>miş</w:t>
            </w:r>
            <w:r w:rsidR="006275AF" w:rsidRPr="0057101C">
              <w:rPr>
                <w:rFonts w:eastAsia="Times New Roman" w:cs="Arial"/>
                <w:b/>
                <w:color w:val="000000"/>
                <w:spacing w:val="-2"/>
                <w:sz w:val="28"/>
                <w:szCs w:val="28"/>
              </w:rPr>
              <w:t>lərin</w:t>
            </w:r>
            <w:r w:rsidR="006275AF" w:rsidRPr="0057101C">
              <w:rPr>
                <w:rFonts w:eastAsia="Times New Roman" w:cs="Arial"/>
                <w:b/>
                <w:spacing w:val="-11"/>
                <w:w w:val="110"/>
                <w:sz w:val="28"/>
                <w:szCs w:val="28"/>
              </w:rPr>
              <w:t xml:space="preserve"> </w:t>
            </w:r>
            <w:r w:rsidR="006275AF" w:rsidRPr="0057101C">
              <w:rPr>
                <w:rFonts w:eastAsia="Times New Roman" w:cs="Arial"/>
                <w:b/>
                <w:color w:val="000000"/>
                <w:sz w:val="28"/>
                <w:szCs w:val="28"/>
              </w:rPr>
              <w:t>təkrarı</w:t>
            </w:r>
          </w:p>
        </w:tc>
        <w:tc>
          <w:tcPr>
            <w:tcW w:w="808" w:type="dxa"/>
          </w:tcPr>
          <w:p w14:paraId="40862C3E" w14:textId="77777777" w:rsidR="006275AF" w:rsidRPr="00C0435B" w:rsidRDefault="006275AF" w:rsidP="00B140EA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65C2B60" w14:textId="77777777" w:rsidR="006275AF" w:rsidRDefault="006275AF" w:rsidP="00B140EA"/>
        </w:tc>
        <w:tc>
          <w:tcPr>
            <w:tcW w:w="2225" w:type="dxa"/>
          </w:tcPr>
          <w:p w14:paraId="48F8EE72" w14:textId="77777777" w:rsidR="006275AF" w:rsidRDefault="006275AF" w:rsidP="00B140EA"/>
        </w:tc>
      </w:tr>
      <w:tr w:rsidR="006275AF" w14:paraId="556BBA2A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0CBE7319" w14:textId="77777777" w:rsidR="006275AF" w:rsidRDefault="006275AF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4" w:type="dxa"/>
            <w:gridSpan w:val="2"/>
          </w:tcPr>
          <w:p w14:paraId="01523AC3" w14:textId="19282D25" w:rsidR="006275AF" w:rsidRPr="000343D0" w:rsidRDefault="005801B7" w:rsidP="00B140EA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4AA4F28D" w14:textId="2FAA3BDB" w:rsidR="006275AF" w:rsidRPr="0057101C" w:rsidRDefault="00A53091" w:rsidP="00B140EA">
            <w:pPr>
              <w:rPr>
                <w:rFonts w:cs="Arial"/>
              </w:rPr>
            </w:pPr>
            <w:r>
              <w:rPr>
                <w:rFonts w:cs="Arial"/>
              </w:rPr>
              <w:t>“Öncə Vətəndir!”</w:t>
            </w:r>
          </w:p>
        </w:tc>
        <w:tc>
          <w:tcPr>
            <w:tcW w:w="808" w:type="dxa"/>
          </w:tcPr>
          <w:p w14:paraId="34F9EF67" w14:textId="0754CFCE" w:rsidR="006275AF" w:rsidRPr="00C0435B" w:rsidRDefault="00AA6EC7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3622219" w14:textId="77777777" w:rsidR="006275AF" w:rsidRDefault="006275AF" w:rsidP="00B140EA"/>
        </w:tc>
        <w:tc>
          <w:tcPr>
            <w:tcW w:w="2225" w:type="dxa"/>
          </w:tcPr>
          <w:p w14:paraId="16C31790" w14:textId="77777777" w:rsidR="006275AF" w:rsidRDefault="006275AF" w:rsidP="00B140EA"/>
        </w:tc>
      </w:tr>
      <w:tr w:rsidR="00892040" w14:paraId="4D215DBA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0D1C8B5" w14:textId="77777777" w:rsidR="00892040" w:rsidRDefault="00892040" w:rsidP="00892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4" w:type="dxa"/>
            <w:gridSpan w:val="2"/>
          </w:tcPr>
          <w:p w14:paraId="2B0D8D5D" w14:textId="3558B3DE" w:rsidR="00892040" w:rsidRPr="000343D0" w:rsidRDefault="00892040" w:rsidP="00892040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</w:rPr>
              <w:t>4.1.4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41F4F8CF" w14:textId="5E07C186" w:rsidR="00892040" w:rsidRPr="0057101C" w:rsidRDefault="00A53091" w:rsidP="00892040">
            <w:pPr>
              <w:rPr>
                <w:rFonts w:cs="Arial"/>
              </w:rPr>
            </w:pPr>
            <w:r>
              <w:rPr>
                <w:rFonts w:cs="Arial"/>
              </w:rPr>
              <w:t>Ailə və Vətən tərbiyəsi</w:t>
            </w:r>
          </w:p>
        </w:tc>
        <w:tc>
          <w:tcPr>
            <w:tcW w:w="808" w:type="dxa"/>
          </w:tcPr>
          <w:p w14:paraId="6DF9F6BC" w14:textId="5BB4B7D3" w:rsidR="00892040" w:rsidRPr="00C0435B" w:rsidRDefault="00892040" w:rsidP="00892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97B8CD3" w14:textId="77777777" w:rsidR="00892040" w:rsidRDefault="00892040" w:rsidP="00892040"/>
        </w:tc>
        <w:tc>
          <w:tcPr>
            <w:tcW w:w="2225" w:type="dxa"/>
          </w:tcPr>
          <w:p w14:paraId="03D63E51" w14:textId="77777777" w:rsidR="00892040" w:rsidRDefault="00892040" w:rsidP="00892040"/>
        </w:tc>
      </w:tr>
      <w:tr w:rsidR="00892040" w14:paraId="0211574B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14157A2C" w14:textId="77777777" w:rsidR="00892040" w:rsidRDefault="00892040" w:rsidP="00892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4" w:type="dxa"/>
            <w:gridSpan w:val="2"/>
          </w:tcPr>
          <w:p w14:paraId="16FC960C" w14:textId="26F913CE" w:rsidR="00892040" w:rsidRPr="000343D0" w:rsidRDefault="00892040" w:rsidP="00892040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1.1.2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7314F657" w14:textId="0A9DC4A6" w:rsidR="00892040" w:rsidRPr="0057101C" w:rsidRDefault="00A53091" w:rsidP="00892040">
            <w:pPr>
              <w:rPr>
                <w:rFonts w:cs="Arial"/>
              </w:rPr>
            </w:pPr>
            <w:r>
              <w:rPr>
                <w:rFonts w:cs="Arial"/>
              </w:rPr>
              <w:t xml:space="preserve">Anım günü </w:t>
            </w:r>
          </w:p>
        </w:tc>
        <w:tc>
          <w:tcPr>
            <w:tcW w:w="808" w:type="dxa"/>
          </w:tcPr>
          <w:p w14:paraId="063B595A" w14:textId="3EFCF703" w:rsidR="00892040" w:rsidRDefault="00892040" w:rsidP="00892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DDF7AFB" w14:textId="77777777" w:rsidR="00892040" w:rsidRDefault="00892040" w:rsidP="00892040"/>
        </w:tc>
        <w:tc>
          <w:tcPr>
            <w:tcW w:w="2225" w:type="dxa"/>
          </w:tcPr>
          <w:p w14:paraId="717DCC3E" w14:textId="77777777" w:rsidR="00892040" w:rsidRDefault="00892040" w:rsidP="00892040"/>
        </w:tc>
      </w:tr>
      <w:tr w:rsidR="00892040" w14:paraId="190BB850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6E4E99F5" w14:textId="77777777" w:rsidR="00892040" w:rsidRDefault="00892040" w:rsidP="00892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4" w:type="dxa"/>
            <w:gridSpan w:val="2"/>
          </w:tcPr>
          <w:p w14:paraId="5875314F" w14:textId="7601AF30" w:rsidR="00892040" w:rsidRPr="000343D0" w:rsidRDefault="00892040" w:rsidP="00892040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22F1846F" w14:textId="5AF34022" w:rsidR="00892040" w:rsidRPr="0057101C" w:rsidRDefault="00A53091" w:rsidP="00892040">
            <w:pPr>
              <w:rPr>
                <w:rFonts w:cs="Arial"/>
              </w:rPr>
            </w:pPr>
            <w:r>
              <w:rPr>
                <w:rFonts w:cs="Arial"/>
              </w:rPr>
              <w:t>Ananın öyüdü</w:t>
            </w:r>
          </w:p>
        </w:tc>
        <w:tc>
          <w:tcPr>
            <w:tcW w:w="808" w:type="dxa"/>
          </w:tcPr>
          <w:p w14:paraId="26725CE9" w14:textId="099D145F" w:rsidR="00892040" w:rsidRDefault="00892040" w:rsidP="00892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0C630E2B" w14:textId="77777777" w:rsidR="00892040" w:rsidRDefault="00892040" w:rsidP="00892040"/>
        </w:tc>
        <w:tc>
          <w:tcPr>
            <w:tcW w:w="2225" w:type="dxa"/>
          </w:tcPr>
          <w:p w14:paraId="4F2351F3" w14:textId="77777777" w:rsidR="00892040" w:rsidRDefault="00892040" w:rsidP="00892040"/>
        </w:tc>
      </w:tr>
      <w:tr w:rsidR="00717ED5" w14:paraId="1B6E4984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5CE5584B" w14:textId="178EACDB" w:rsidR="00717ED5" w:rsidRDefault="00717ED5" w:rsidP="00717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4" w:type="dxa"/>
            <w:gridSpan w:val="2"/>
          </w:tcPr>
          <w:p w14:paraId="65791E38" w14:textId="39AAA9AB" w:rsidR="00717ED5" w:rsidRDefault="00074B09" w:rsidP="00717ED5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7289368A" w14:textId="61946EFA" w:rsidR="00717ED5" w:rsidRPr="00A26512" w:rsidRDefault="00A26512" w:rsidP="00717ED5">
            <w:pPr>
              <w:rPr>
                <w:rFonts w:cs="Arial"/>
              </w:rPr>
            </w:pPr>
            <w:r>
              <w:rPr>
                <w:rFonts w:cs="Arial"/>
              </w:rPr>
              <w:t>Dinləmə materialı (müəllim</w:t>
            </w:r>
            <w:r w:rsidRPr="00CA0D81">
              <w:rPr>
                <w:rFonts w:cs="Arial"/>
              </w:rPr>
              <w:t xml:space="preserve"> özü dinləmə materialı hazırlaya və ya internetdən hazır resurslar götütüb istifadə edə bilər</w:t>
            </w:r>
            <w:r>
              <w:rPr>
                <w:rFonts w:cs="Arial"/>
              </w:rPr>
              <w:t>)</w:t>
            </w:r>
          </w:p>
        </w:tc>
        <w:tc>
          <w:tcPr>
            <w:tcW w:w="808" w:type="dxa"/>
          </w:tcPr>
          <w:p w14:paraId="14FE3110" w14:textId="3DEA0829" w:rsidR="00717ED5" w:rsidRDefault="006C219F" w:rsidP="00717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6AD0010" w14:textId="77777777" w:rsidR="00717ED5" w:rsidRDefault="00717ED5" w:rsidP="00717ED5"/>
        </w:tc>
        <w:tc>
          <w:tcPr>
            <w:tcW w:w="2225" w:type="dxa"/>
          </w:tcPr>
          <w:p w14:paraId="65E84A11" w14:textId="77777777" w:rsidR="00717ED5" w:rsidRDefault="00717ED5" w:rsidP="00717ED5"/>
        </w:tc>
      </w:tr>
      <w:tr w:rsidR="00717ED5" w14:paraId="0D0FA6DB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71AA9127" w14:textId="578A0D19" w:rsidR="00717ED5" w:rsidRDefault="00717ED5" w:rsidP="00717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804" w:type="dxa"/>
            <w:gridSpan w:val="2"/>
          </w:tcPr>
          <w:p w14:paraId="378F78EF" w14:textId="633BC7E1" w:rsidR="00717ED5" w:rsidRPr="000343D0" w:rsidRDefault="00717ED5" w:rsidP="00717ED5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4.1.2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161F34BB" w14:textId="7278D420" w:rsidR="00717ED5" w:rsidRPr="0057101C" w:rsidRDefault="00A53091" w:rsidP="00717ED5">
            <w:pPr>
              <w:rPr>
                <w:rFonts w:cs="Arial"/>
              </w:rPr>
            </w:pPr>
            <w:r>
              <w:rPr>
                <w:rFonts w:cs="Arial"/>
              </w:rPr>
              <w:t>Bir qarış torpaq</w:t>
            </w:r>
          </w:p>
        </w:tc>
        <w:tc>
          <w:tcPr>
            <w:tcW w:w="808" w:type="dxa"/>
          </w:tcPr>
          <w:p w14:paraId="46369D7C" w14:textId="6A2331AA" w:rsidR="00717ED5" w:rsidRPr="00C0435B" w:rsidRDefault="00717ED5" w:rsidP="00717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384476B0" w14:textId="77777777" w:rsidR="00717ED5" w:rsidRDefault="00717ED5" w:rsidP="00717ED5"/>
        </w:tc>
        <w:tc>
          <w:tcPr>
            <w:tcW w:w="2225" w:type="dxa"/>
          </w:tcPr>
          <w:p w14:paraId="358A1335" w14:textId="77777777" w:rsidR="00717ED5" w:rsidRDefault="00717ED5" w:rsidP="00717ED5"/>
        </w:tc>
      </w:tr>
      <w:tr w:rsidR="00717ED5" w14:paraId="2CFFDEE9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C80E7CA" w14:textId="6625531E" w:rsidR="00717ED5" w:rsidRDefault="00717ED5" w:rsidP="00717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04" w:type="dxa"/>
            <w:gridSpan w:val="2"/>
          </w:tcPr>
          <w:p w14:paraId="68490E1E" w14:textId="076FFCE0" w:rsidR="00717ED5" w:rsidRPr="000343D0" w:rsidRDefault="00717ED5" w:rsidP="00717ED5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 w:val="0"/>
                <w:szCs w:val="24"/>
              </w:rPr>
              <w:t>4.1.3</w:t>
            </w:r>
            <w:r w:rsidR="003B6779">
              <w:rPr>
                <w:rFonts w:cs="Arial"/>
                <w:b/>
                <w:bCs/>
                <w:noProof w:val="0"/>
                <w:szCs w:val="24"/>
              </w:rPr>
              <w:t>.</w:t>
            </w:r>
          </w:p>
        </w:tc>
        <w:tc>
          <w:tcPr>
            <w:tcW w:w="4175" w:type="dxa"/>
          </w:tcPr>
          <w:p w14:paraId="55AF77A7" w14:textId="3700216B" w:rsidR="00717ED5" w:rsidRPr="0057101C" w:rsidRDefault="00A53091" w:rsidP="00717ED5">
            <w:pPr>
              <w:rPr>
                <w:rFonts w:cs="Arial"/>
              </w:rPr>
            </w:pPr>
            <w:r>
              <w:rPr>
                <w:rFonts w:cs="Arial"/>
              </w:rPr>
              <w:t>Müəllim</w:t>
            </w:r>
          </w:p>
        </w:tc>
        <w:tc>
          <w:tcPr>
            <w:tcW w:w="808" w:type="dxa"/>
          </w:tcPr>
          <w:p w14:paraId="478E2AF1" w14:textId="63352697" w:rsidR="00717ED5" w:rsidRDefault="00717ED5" w:rsidP="00717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34124142" w14:textId="77777777" w:rsidR="00717ED5" w:rsidRDefault="00717ED5" w:rsidP="00717ED5"/>
        </w:tc>
        <w:tc>
          <w:tcPr>
            <w:tcW w:w="2225" w:type="dxa"/>
          </w:tcPr>
          <w:p w14:paraId="3B5E556C" w14:textId="77777777" w:rsidR="00717ED5" w:rsidRDefault="00717ED5" w:rsidP="00717ED5"/>
        </w:tc>
      </w:tr>
      <w:tr w:rsidR="00717ED5" w14:paraId="6BD6E89F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6F175FD7" w14:textId="40F29A56" w:rsidR="00717ED5" w:rsidRDefault="00717ED5" w:rsidP="00717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4" w:type="dxa"/>
            <w:gridSpan w:val="2"/>
          </w:tcPr>
          <w:p w14:paraId="6EC4BB15" w14:textId="6E44D3B2" w:rsidR="00717ED5" w:rsidRPr="000343D0" w:rsidRDefault="00717ED5" w:rsidP="00717ED5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</w:rPr>
            </w:pPr>
            <w:r>
              <w:rPr>
                <w:rFonts w:cs="Arial"/>
                <w:b/>
                <w:bCs/>
                <w:noProof w:val="0"/>
                <w:szCs w:val="24"/>
              </w:rPr>
              <w:t>3.1.1</w:t>
            </w:r>
            <w:r w:rsidR="003B6779">
              <w:rPr>
                <w:rFonts w:cs="Arial"/>
                <w:b/>
                <w:bCs/>
                <w:noProof w:val="0"/>
                <w:szCs w:val="24"/>
              </w:rPr>
              <w:t>.</w:t>
            </w:r>
          </w:p>
        </w:tc>
        <w:tc>
          <w:tcPr>
            <w:tcW w:w="4175" w:type="dxa"/>
          </w:tcPr>
          <w:p w14:paraId="0C49F7C3" w14:textId="11CB99C0" w:rsidR="00717ED5" w:rsidRPr="0057101C" w:rsidRDefault="00A53091" w:rsidP="00717ED5">
            <w:pPr>
              <w:spacing w:after="0" w:line="240" w:lineRule="auto"/>
              <w:rPr>
                <w:rFonts w:cs="Arial"/>
                <w:noProof w:val="0"/>
                <w:szCs w:val="24"/>
              </w:rPr>
            </w:pPr>
            <w:r>
              <w:rPr>
                <w:rFonts w:cs="Arial"/>
                <w:noProof w:val="0"/>
                <w:szCs w:val="24"/>
              </w:rPr>
              <w:t>Müəllim</w:t>
            </w:r>
          </w:p>
        </w:tc>
        <w:tc>
          <w:tcPr>
            <w:tcW w:w="808" w:type="dxa"/>
          </w:tcPr>
          <w:p w14:paraId="0CB2B34F" w14:textId="091654E9" w:rsidR="00717ED5" w:rsidRPr="00C0435B" w:rsidRDefault="00717ED5" w:rsidP="00717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3E958B68" w14:textId="77777777" w:rsidR="00717ED5" w:rsidRDefault="00717ED5" w:rsidP="00717ED5"/>
        </w:tc>
        <w:tc>
          <w:tcPr>
            <w:tcW w:w="2225" w:type="dxa"/>
          </w:tcPr>
          <w:p w14:paraId="0A11E6FB" w14:textId="77777777" w:rsidR="00717ED5" w:rsidRDefault="00717ED5" w:rsidP="00717ED5"/>
        </w:tc>
      </w:tr>
      <w:tr w:rsidR="00E078E6" w14:paraId="1570C4E6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45B9848E" w14:textId="32FBC51A" w:rsidR="00E078E6" w:rsidRDefault="00E078E6" w:rsidP="00E07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04" w:type="dxa"/>
            <w:gridSpan w:val="2"/>
          </w:tcPr>
          <w:p w14:paraId="791F2575" w14:textId="77777777" w:rsidR="00E078E6" w:rsidRDefault="00E078E6" w:rsidP="00E078E6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</w:rPr>
            </w:pPr>
          </w:p>
        </w:tc>
        <w:tc>
          <w:tcPr>
            <w:tcW w:w="4175" w:type="dxa"/>
          </w:tcPr>
          <w:p w14:paraId="3AECEC98" w14:textId="67403923" w:rsidR="00E078E6" w:rsidRPr="00BC26FD" w:rsidRDefault="00E078E6" w:rsidP="00E078E6">
            <w:pPr>
              <w:spacing w:after="0" w:line="240" w:lineRule="auto"/>
              <w:rPr>
                <w:rFonts w:cs="Arial"/>
                <w:b/>
                <w:bCs/>
                <w:noProof w:val="0"/>
                <w:szCs w:val="24"/>
              </w:rPr>
            </w:pPr>
            <w:r w:rsidRPr="00BC26FD">
              <w:rPr>
                <w:rFonts w:cs="Arial"/>
                <w:b/>
                <w:bCs/>
                <w:noProof w:val="0"/>
                <w:szCs w:val="24"/>
              </w:rPr>
              <w:t>KSQ-1</w:t>
            </w:r>
          </w:p>
        </w:tc>
        <w:tc>
          <w:tcPr>
            <w:tcW w:w="808" w:type="dxa"/>
          </w:tcPr>
          <w:p w14:paraId="2E3D5D0F" w14:textId="5A02F125" w:rsidR="00E078E6" w:rsidRDefault="006C219F" w:rsidP="00E07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0327DA20" w14:textId="77777777" w:rsidR="00E078E6" w:rsidRDefault="00E078E6" w:rsidP="00E078E6"/>
        </w:tc>
        <w:tc>
          <w:tcPr>
            <w:tcW w:w="2225" w:type="dxa"/>
          </w:tcPr>
          <w:p w14:paraId="2AE7B0A7" w14:textId="77777777" w:rsidR="00E078E6" w:rsidRDefault="00E078E6" w:rsidP="00E078E6"/>
        </w:tc>
      </w:tr>
      <w:tr w:rsidR="00E078E6" w14:paraId="1C9AFBB6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EA719DE" w14:textId="7FC55168" w:rsidR="00E078E6" w:rsidRDefault="00E078E6" w:rsidP="00E07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4" w:type="dxa"/>
            <w:gridSpan w:val="2"/>
          </w:tcPr>
          <w:p w14:paraId="5B982819" w14:textId="617A47F3" w:rsidR="00E078E6" w:rsidRPr="000343D0" w:rsidRDefault="00E078E6" w:rsidP="00E078E6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2.1.4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774727BD" w14:textId="3212BBAB" w:rsidR="00E078E6" w:rsidRPr="0057101C" w:rsidRDefault="00A53091" w:rsidP="00E078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İnamın qələbəsi</w:t>
            </w:r>
          </w:p>
        </w:tc>
        <w:tc>
          <w:tcPr>
            <w:tcW w:w="808" w:type="dxa"/>
          </w:tcPr>
          <w:p w14:paraId="7FCC63A2" w14:textId="38C43142" w:rsidR="00E078E6" w:rsidRDefault="00E078E6" w:rsidP="00E07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5F17464B" w14:textId="77777777" w:rsidR="00E078E6" w:rsidRDefault="00E078E6" w:rsidP="00E078E6"/>
        </w:tc>
        <w:tc>
          <w:tcPr>
            <w:tcW w:w="2225" w:type="dxa"/>
          </w:tcPr>
          <w:p w14:paraId="1AF0A29C" w14:textId="77777777" w:rsidR="00E078E6" w:rsidRDefault="00E078E6" w:rsidP="00E078E6"/>
        </w:tc>
      </w:tr>
      <w:tr w:rsidR="00E078E6" w14:paraId="405795C9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00B74213" w14:textId="4FD0F040" w:rsidR="00E078E6" w:rsidRDefault="00E078E6" w:rsidP="00E07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04" w:type="dxa"/>
            <w:gridSpan w:val="2"/>
          </w:tcPr>
          <w:p w14:paraId="116E74EC" w14:textId="2B2731E2" w:rsidR="00E078E6" w:rsidRPr="000343D0" w:rsidRDefault="00E078E6" w:rsidP="00E078E6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 w:val="0"/>
                <w:szCs w:val="24"/>
              </w:rPr>
              <w:t>3.1.1</w:t>
            </w:r>
            <w:r w:rsidR="003B6779">
              <w:rPr>
                <w:rFonts w:cs="Arial"/>
                <w:b/>
                <w:bCs/>
                <w:noProof w:val="0"/>
                <w:szCs w:val="24"/>
              </w:rPr>
              <w:t>.</w:t>
            </w:r>
          </w:p>
        </w:tc>
        <w:tc>
          <w:tcPr>
            <w:tcW w:w="4175" w:type="dxa"/>
          </w:tcPr>
          <w:p w14:paraId="5588470B" w14:textId="5BFCCF06" w:rsidR="00E078E6" w:rsidRPr="006259CA" w:rsidRDefault="00A53091" w:rsidP="00E078E6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İnamın qələbəsi</w:t>
            </w:r>
          </w:p>
        </w:tc>
        <w:tc>
          <w:tcPr>
            <w:tcW w:w="808" w:type="dxa"/>
          </w:tcPr>
          <w:p w14:paraId="681A5702" w14:textId="59A276CF" w:rsidR="00E078E6" w:rsidRDefault="00E078E6" w:rsidP="00E07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5588E05C" w14:textId="77777777" w:rsidR="00E078E6" w:rsidRDefault="00E078E6" w:rsidP="00E078E6"/>
        </w:tc>
        <w:tc>
          <w:tcPr>
            <w:tcW w:w="2225" w:type="dxa"/>
          </w:tcPr>
          <w:p w14:paraId="7F141431" w14:textId="77777777" w:rsidR="00E078E6" w:rsidRDefault="00E078E6" w:rsidP="00E078E6"/>
        </w:tc>
      </w:tr>
      <w:tr w:rsidR="00E078E6" w14:paraId="78D29287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C0FAB91" w14:textId="1D9DAFA1" w:rsidR="00E078E6" w:rsidRDefault="00E078E6" w:rsidP="00E07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04" w:type="dxa"/>
            <w:gridSpan w:val="2"/>
          </w:tcPr>
          <w:p w14:paraId="7035A5CD" w14:textId="19B18791" w:rsidR="00E078E6" w:rsidRDefault="00074B09" w:rsidP="00E078E6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</w:rPr>
            </w:pPr>
            <w:r>
              <w:rPr>
                <w:rFonts w:cs="Arial"/>
                <w:b/>
                <w:bCs/>
                <w:noProof w:val="0"/>
                <w:szCs w:val="24"/>
              </w:rPr>
              <w:t>1.1.2</w:t>
            </w:r>
            <w:r w:rsidR="003B6779">
              <w:rPr>
                <w:rFonts w:cs="Arial"/>
                <w:b/>
                <w:bCs/>
                <w:noProof w:val="0"/>
                <w:szCs w:val="24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5526984A" w14:textId="756DCDEE" w:rsidR="00E078E6" w:rsidRDefault="00A53091" w:rsidP="00E078E6">
            <w:pPr>
              <w:spacing w:after="0" w:line="240" w:lineRule="auto"/>
              <w:rPr>
                <w:rFonts w:cs="Arial"/>
                <w:noProof w:val="0"/>
                <w:szCs w:val="24"/>
              </w:rPr>
            </w:pPr>
            <w:r>
              <w:rPr>
                <w:rFonts w:cs="Arial"/>
                <w:noProof w:val="0"/>
                <w:szCs w:val="24"/>
              </w:rPr>
              <w:t>Dan ulduzu görünəndə</w:t>
            </w:r>
          </w:p>
        </w:tc>
        <w:tc>
          <w:tcPr>
            <w:tcW w:w="808" w:type="dxa"/>
          </w:tcPr>
          <w:p w14:paraId="44AD4199" w14:textId="0DE309FD" w:rsidR="00E078E6" w:rsidRDefault="006C219F" w:rsidP="00E07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45BA67F1" w14:textId="77777777" w:rsidR="00E078E6" w:rsidRDefault="00E078E6" w:rsidP="00E078E6"/>
        </w:tc>
        <w:tc>
          <w:tcPr>
            <w:tcW w:w="2225" w:type="dxa"/>
          </w:tcPr>
          <w:p w14:paraId="1B326ED5" w14:textId="77777777" w:rsidR="00E078E6" w:rsidRDefault="00E078E6" w:rsidP="00E078E6"/>
        </w:tc>
      </w:tr>
      <w:tr w:rsidR="00A53091" w14:paraId="0AF0E69D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7B1A0EC4" w14:textId="456767F0" w:rsidR="00A53091" w:rsidRDefault="00A53091" w:rsidP="00A53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04" w:type="dxa"/>
            <w:gridSpan w:val="2"/>
          </w:tcPr>
          <w:p w14:paraId="31B571BC" w14:textId="4AAA7EB2" w:rsidR="00A53091" w:rsidRPr="000343D0" w:rsidRDefault="00A53091" w:rsidP="00A53091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18D90EF1" w14:textId="46691B84" w:rsidR="00A53091" w:rsidRPr="0057101C" w:rsidRDefault="00A53091" w:rsidP="00A5309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Azərbaycan</w:t>
            </w:r>
          </w:p>
        </w:tc>
        <w:tc>
          <w:tcPr>
            <w:tcW w:w="808" w:type="dxa"/>
          </w:tcPr>
          <w:p w14:paraId="5A1EFEA1" w14:textId="48B4C821" w:rsidR="00A53091" w:rsidRDefault="00A53091" w:rsidP="00A53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21B4079" w14:textId="77777777" w:rsidR="00A53091" w:rsidRDefault="00A53091" w:rsidP="00A53091"/>
        </w:tc>
        <w:tc>
          <w:tcPr>
            <w:tcW w:w="2225" w:type="dxa"/>
          </w:tcPr>
          <w:p w14:paraId="1A8567EE" w14:textId="77777777" w:rsidR="00A53091" w:rsidRDefault="00A53091" w:rsidP="00A53091"/>
        </w:tc>
      </w:tr>
      <w:tr w:rsidR="00A53091" w14:paraId="7CB03696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14271B4E" w14:textId="35AF3F80" w:rsidR="00A53091" w:rsidRDefault="00A53091" w:rsidP="00A53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04" w:type="dxa"/>
            <w:gridSpan w:val="2"/>
          </w:tcPr>
          <w:p w14:paraId="3B4F3E20" w14:textId="09CB5546" w:rsidR="00A53091" w:rsidRPr="000343D0" w:rsidRDefault="00A53091" w:rsidP="00A53091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4.1.3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6A0F33B4" w14:textId="263564C9" w:rsidR="00A53091" w:rsidRPr="0057101C" w:rsidRDefault="00A53091" w:rsidP="00A5309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Qayıdışın mübarək</w:t>
            </w:r>
          </w:p>
        </w:tc>
        <w:tc>
          <w:tcPr>
            <w:tcW w:w="808" w:type="dxa"/>
          </w:tcPr>
          <w:p w14:paraId="643F77AD" w14:textId="5878938B" w:rsidR="00A53091" w:rsidRDefault="00A53091" w:rsidP="00A53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1DF0847" w14:textId="77777777" w:rsidR="00A53091" w:rsidRDefault="00A53091" w:rsidP="00A53091"/>
        </w:tc>
        <w:tc>
          <w:tcPr>
            <w:tcW w:w="2225" w:type="dxa"/>
          </w:tcPr>
          <w:p w14:paraId="144D833B" w14:textId="77777777" w:rsidR="00A53091" w:rsidRDefault="00A53091" w:rsidP="00A53091"/>
        </w:tc>
      </w:tr>
      <w:tr w:rsidR="00A53091" w14:paraId="707DCDB0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0F2B15A0" w14:textId="59F261F4" w:rsidR="00A53091" w:rsidRDefault="00A53091" w:rsidP="00A53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04" w:type="dxa"/>
            <w:gridSpan w:val="2"/>
          </w:tcPr>
          <w:p w14:paraId="02E95BCB" w14:textId="1D5C405E" w:rsidR="00A53091" w:rsidRPr="000343D0" w:rsidRDefault="00A53091" w:rsidP="00A53091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175" w:type="dxa"/>
          </w:tcPr>
          <w:p w14:paraId="4D7324DB" w14:textId="150FBF87" w:rsidR="00A53091" w:rsidRPr="0057101C" w:rsidRDefault="00A53091" w:rsidP="00A5309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Layihənin yekun</w:t>
            </w:r>
            <w:r w:rsidR="00C4396B">
              <w:rPr>
                <w:rFonts w:cs="Arial"/>
              </w:rPr>
              <w:t>u</w:t>
            </w:r>
          </w:p>
        </w:tc>
        <w:tc>
          <w:tcPr>
            <w:tcW w:w="808" w:type="dxa"/>
          </w:tcPr>
          <w:p w14:paraId="5559C28C" w14:textId="24C11ACF" w:rsidR="00A53091" w:rsidRDefault="00A53091" w:rsidP="00A53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6F894F4C" w14:textId="77777777" w:rsidR="00A53091" w:rsidRDefault="00A53091" w:rsidP="00A53091"/>
        </w:tc>
        <w:tc>
          <w:tcPr>
            <w:tcW w:w="2225" w:type="dxa"/>
          </w:tcPr>
          <w:p w14:paraId="01B3F9AB" w14:textId="77777777" w:rsidR="00A53091" w:rsidRDefault="00A53091" w:rsidP="00A53091"/>
        </w:tc>
      </w:tr>
      <w:tr w:rsidR="00A53091" w14:paraId="321FAF04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03C3E79" w14:textId="42A4AFDF" w:rsidR="00A53091" w:rsidRDefault="00A53091" w:rsidP="00A53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04" w:type="dxa"/>
            <w:gridSpan w:val="2"/>
          </w:tcPr>
          <w:p w14:paraId="42357C07" w14:textId="70365AAC" w:rsidR="00A53091" w:rsidRPr="000343D0" w:rsidRDefault="00A53091" w:rsidP="00A53091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175" w:type="dxa"/>
          </w:tcPr>
          <w:p w14:paraId="18E3EABE" w14:textId="5B4D078D" w:rsidR="00A53091" w:rsidRPr="00F20F80" w:rsidRDefault="00A53091" w:rsidP="00A53091">
            <w:pPr>
              <w:spacing w:after="0" w:line="240" w:lineRule="auto"/>
              <w:rPr>
                <w:rFonts w:cs="Arial"/>
              </w:rPr>
            </w:pPr>
            <w:r w:rsidRPr="000343D0">
              <w:rPr>
                <w:rFonts w:cs="Arial"/>
                <w:b/>
                <w:bCs/>
              </w:rPr>
              <w:t>KSQ-</w:t>
            </w: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808" w:type="dxa"/>
          </w:tcPr>
          <w:p w14:paraId="7AB13876" w14:textId="496CFD6A" w:rsidR="00A53091" w:rsidRDefault="00A53091" w:rsidP="00A53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BD004F8" w14:textId="77777777" w:rsidR="00A53091" w:rsidRDefault="00A53091" w:rsidP="00A53091"/>
        </w:tc>
        <w:tc>
          <w:tcPr>
            <w:tcW w:w="2225" w:type="dxa"/>
          </w:tcPr>
          <w:p w14:paraId="765B92E7" w14:textId="77777777" w:rsidR="00A53091" w:rsidRDefault="00A53091" w:rsidP="00A53091"/>
        </w:tc>
      </w:tr>
      <w:tr w:rsidR="00A53091" w14:paraId="68311356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645C2BB3" w14:textId="42FBDCDF" w:rsidR="00A53091" w:rsidRDefault="00A53091" w:rsidP="00A53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04" w:type="dxa"/>
            <w:gridSpan w:val="2"/>
          </w:tcPr>
          <w:p w14:paraId="3F05566E" w14:textId="771E29D7" w:rsidR="00A53091" w:rsidRPr="000343D0" w:rsidRDefault="00A53091" w:rsidP="00A53091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4AD1A316" w14:textId="33EC9FE0" w:rsidR="00A53091" w:rsidRDefault="00C67CFC" w:rsidP="00A53091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Biz Vətənin sabahıyıq</w:t>
            </w:r>
          </w:p>
        </w:tc>
        <w:tc>
          <w:tcPr>
            <w:tcW w:w="808" w:type="dxa"/>
          </w:tcPr>
          <w:p w14:paraId="676A56C3" w14:textId="26330211" w:rsidR="00A53091" w:rsidRDefault="00A53091" w:rsidP="00A53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58F5386" w14:textId="77777777" w:rsidR="00A53091" w:rsidRDefault="00A53091" w:rsidP="00A53091"/>
        </w:tc>
        <w:tc>
          <w:tcPr>
            <w:tcW w:w="2225" w:type="dxa"/>
          </w:tcPr>
          <w:p w14:paraId="16842FF9" w14:textId="77777777" w:rsidR="00A53091" w:rsidRDefault="00A53091" w:rsidP="00A53091"/>
        </w:tc>
      </w:tr>
      <w:tr w:rsidR="00C67CFC" w14:paraId="36A16E08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0489F31D" w14:textId="53552F34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04" w:type="dxa"/>
            <w:gridSpan w:val="2"/>
          </w:tcPr>
          <w:p w14:paraId="3B405E07" w14:textId="5B38192F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</w:rPr>
              <w:t>3.1.3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2F63F8C1" w14:textId="0C1B0D43" w:rsidR="00C67CFC" w:rsidRPr="00C04D0D" w:rsidRDefault="00C67CFC" w:rsidP="00C67CFC">
            <w:pPr>
              <w:spacing w:after="0" w:line="240" w:lineRule="auto"/>
              <w:rPr>
                <w:rFonts w:cs="Arial"/>
                <w:noProof w:val="0"/>
                <w:szCs w:val="24"/>
              </w:rPr>
            </w:pPr>
            <w:r>
              <w:rPr>
                <w:rFonts w:cs="Arial"/>
                <w:noProof w:val="0"/>
                <w:szCs w:val="24"/>
              </w:rPr>
              <w:t>Peşələr necə yaranıb?</w:t>
            </w:r>
          </w:p>
        </w:tc>
        <w:tc>
          <w:tcPr>
            <w:tcW w:w="808" w:type="dxa"/>
          </w:tcPr>
          <w:p w14:paraId="294ABF29" w14:textId="7542B514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33944077" w14:textId="77777777" w:rsidR="00C67CFC" w:rsidRDefault="00C67CFC" w:rsidP="00C67CFC"/>
        </w:tc>
        <w:tc>
          <w:tcPr>
            <w:tcW w:w="2225" w:type="dxa"/>
          </w:tcPr>
          <w:p w14:paraId="5979F463" w14:textId="77777777" w:rsidR="00C67CFC" w:rsidRDefault="00C67CFC" w:rsidP="00C67CFC"/>
        </w:tc>
      </w:tr>
      <w:tr w:rsidR="00C67CFC" w14:paraId="22770A64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6A06EA3E" w14:textId="0600AFB7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04" w:type="dxa"/>
            <w:gridSpan w:val="2"/>
          </w:tcPr>
          <w:p w14:paraId="2655355A" w14:textId="122B187D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2.1.4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2DEC7598" w14:textId="2A7C3357" w:rsidR="00C67CFC" w:rsidRPr="00AF01D0" w:rsidRDefault="00C67CFC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Ailəm və peşə</w:t>
            </w:r>
          </w:p>
        </w:tc>
        <w:tc>
          <w:tcPr>
            <w:tcW w:w="808" w:type="dxa"/>
          </w:tcPr>
          <w:p w14:paraId="63680F06" w14:textId="1B29BDD9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A154BF9" w14:textId="77777777" w:rsidR="00C67CFC" w:rsidRDefault="00C67CFC" w:rsidP="00C67CFC"/>
        </w:tc>
        <w:tc>
          <w:tcPr>
            <w:tcW w:w="2225" w:type="dxa"/>
          </w:tcPr>
          <w:p w14:paraId="0E104D6D" w14:textId="77777777" w:rsidR="00C67CFC" w:rsidRDefault="00C67CFC" w:rsidP="00C67CFC"/>
        </w:tc>
      </w:tr>
      <w:tr w:rsidR="00C67CFC" w14:paraId="0AEF80A3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4BD67638" w14:textId="6361C071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04" w:type="dxa"/>
            <w:gridSpan w:val="2"/>
          </w:tcPr>
          <w:p w14:paraId="7D821EA7" w14:textId="1A5722EB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</w:rPr>
              <w:t>4.1.4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03DEE47B" w14:textId="68160FF4" w:rsidR="00C67CFC" w:rsidRPr="00C04D0D" w:rsidRDefault="00C67CFC" w:rsidP="00C67CFC">
            <w:pPr>
              <w:spacing w:after="0" w:line="240" w:lineRule="auto"/>
              <w:rPr>
                <w:rFonts w:cs="Arial"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Cs/>
                <w:noProof w:val="0"/>
                <w:szCs w:val="24"/>
                <w:lang w:val="en-US"/>
              </w:rPr>
              <w:t>Planlaşdırma</w:t>
            </w:r>
          </w:p>
        </w:tc>
        <w:tc>
          <w:tcPr>
            <w:tcW w:w="808" w:type="dxa"/>
          </w:tcPr>
          <w:p w14:paraId="18F0073F" w14:textId="2B64F1CB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4B52B714" w14:textId="77777777" w:rsidR="00C67CFC" w:rsidRDefault="00C67CFC" w:rsidP="00C67CFC"/>
        </w:tc>
        <w:tc>
          <w:tcPr>
            <w:tcW w:w="2225" w:type="dxa"/>
          </w:tcPr>
          <w:p w14:paraId="3F466723" w14:textId="77777777" w:rsidR="00C67CFC" w:rsidRDefault="00C67CFC" w:rsidP="00C67CFC"/>
        </w:tc>
      </w:tr>
      <w:tr w:rsidR="00C67CFC" w14:paraId="3ECE51ED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126954E" w14:textId="38209B66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04" w:type="dxa"/>
            <w:gridSpan w:val="2"/>
          </w:tcPr>
          <w:p w14:paraId="603A8BA1" w14:textId="1BE34AFE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4.1.3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410B8577" w14:textId="0E756477" w:rsidR="00C67CFC" w:rsidRPr="0057101C" w:rsidRDefault="00C67CFC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Planlaşdırma</w:t>
            </w:r>
          </w:p>
        </w:tc>
        <w:tc>
          <w:tcPr>
            <w:tcW w:w="808" w:type="dxa"/>
          </w:tcPr>
          <w:p w14:paraId="720C083C" w14:textId="5A9CC8EB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52A4D61D" w14:textId="77777777" w:rsidR="00C67CFC" w:rsidRDefault="00C67CFC" w:rsidP="00C67CFC"/>
        </w:tc>
        <w:tc>
          <w:tcPr>
            <w:tcW w:w="2225" w:type="dxa"/>
          </w:tcPr>
          <w:p w14:paraId="18B6FB2B" w14:textId="77777777" w:rsidR="00C67CFC" w:rsidRDefault="00C67CFC" w:rsidP="00C67CFC"/>
        </w:tc>
      </w:tr>
      <w:tr w:rsidR="00C67CFC" w14:paraId="398A33B0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0C29B882" w14:textId="55F6648E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04" w:type="dxa"/>
            <w:gridSpan w:val="2"/>
          </w:tcPr>
          <w:p w14:paraId="37980AAD" w14:textId="79C0BFE5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3.1.3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5EDE5235" w14:textId="2BE0A52E" w:rsidR="00C67CFC" w:rsidRPr="0057101C" w:rsidRDefault="00C67CFC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Diplomsuz mühəndis</w:t>
            </w:r>
          </w:p>
        </w:tc>
        <w:tc>
          <w:tcPr>
            <w:tcW w:w="808" w:type="dxa"/>
          </w:tcPr>
          <w:p w14:paraId="1204A069" w14:textId="4BD4C6D9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568A97DD" w14:textId="77777777" w:rsidR="00C67CFC" w:rsidRDefault="00C67CFC" w:rsidP="00C67CFC"/>
        </w:tc>
        <w:tc>
          <w:tcPr>
            <w:tcW w:w="2225" w:type="dxa"/>
          </w:tcPr>
          <w:p w14:paraId="1DF0CA36" w14:textId="77777777" w:rsidR="00C67CFC" w:rsidRDefault="00C67CFC" w:rsidP="00C67CFC"/>
        </w:tc>
      </w:tr>
      <w:tr w:rsidR="00C67CFC" w14:paraId="5EE5C460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58105F80" w14:textId="687C86E2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04" w:type="dxa"/>
            <w:gridSpan w:val="2"/>
          </w:tcPr>
          <w:p w14:paraId="072C85E0" w14:textId="728EBB49" w:rsidR="00C67CFC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1.1.2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521883B8" w14:textId="3B3334D3" w:rsidR="00C67CFC" w:rsidRPr="00F20F80" w:rsidRDefault="00C67CFC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Dinləmə materialı(müəllim </w:t>
            </w:r>
            <w:r>
              <w:t>özü dinləmə materialı hazırlaya və ya internetdən hazır resurslar götütüb istifadə edə bilər</w:t>
            </w:r>
            <w:r>
              <w:rPr>
                <w:rFonts w:cs="Arial"/>
              </w:rPr>
              <w:t>)</w:t>
            </w:r>
          </w:p>
        </w:tc>
        <w:tc>
          <w:tcPr>
            <w:tcW w:w="808" w:type="dxa"/>
          </w:tcPr>
          <w:p w14:paraId="1181FD2B" w14:textId="5BE974CF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42DA0D7F" w14:textId="77777777" w:rsidR="00C67CFC" w:rsidRDefault="00C67CFC" w:rsidP="00C67CFC"/>
        </w:tc>
        <w:tc>
          <w:tcPr>
            <w:tcW w:w="2225" w:type="dxa"/>
          </w:tcPr>
          <w:p w14:paraId="4244A7CA" w14:textId="77777777" w:rsidR="00C67CFC" w:rsidRDefault="00C67CFC" w:rsidP="00C67CFC"/>
        </w:tc>
      </w:tr>
      <w:tr w:rsidR="00C67CFC" w14:paraId="6793B99B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05EDB804" w14:textId="0C4F6A24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04" w:type="dxa"/>
            <w:gridSpan w:val="2"/>
          </w:tcPr>
          <w:p w14:paraId="0BB91319" w14:textId="68B3CC8A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1.1.2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561E6EE9" w14:textId="39D60FD7" w:rsidR="00C67CFC" w:rsidRPr="00F75020" w:rsidRDefault="00C67CFC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Balaca aşpaz</w:t>
            </w:r>
          </w:p>
        </w:tc>
        <w:tc>
          <w:tcPr>
            <w:tcW w:w="808" w:type="dxa"/>
          </w:tcPr>
          <w:p w14:paraId="6891CFC3" w14:textId="3CDD46C1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3CDC53FE" w14:textId="77777777" w:rsidR="00C67CFC" w:rsidRDefault="00C67CFC" w:rsidP="00C67CFC"/>
        </w:tc>
        <w:tc>
          <w:tcPr>
            <w:tcW w:w="2225" w:type="dxa"/>
          </w:tcPr>
          <w:p w14:paraId="6B8EFD2E" w14:textId="77777777" w:rsidR="00C67CFC" w:rsidRDefault="00C67CFC" w:rsidP="00C67CFC"/>
        </w:tc>
      </w:tr>
      <w:tr w:rsidR="00C67CFC" w14:paraId="6F033970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9445EBB" w14:textId="5DA798FB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04" w:type="dxa"/>
            <w:gridSpan w:val="2"/>
          </w:tcPr>
          <w:p w14:paraId="3EF2E33B" w14:textId="54BAAF0F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2.1.2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07042A39" w14:textId="1B2337AF" w:rsidR="00C67CFC" w:rsidRPr="0057101C" w:rsidRDefault="00C67CFC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Balaca aşpaz</w:t>
            </w:r>
          </w:p>
        </w:tc>
        <w:tc>
          <w:tcPr>
            <w:tcW w:w="808" w:type="dxa"/>
          </w:tcPr>
          <w:p w14:paraId="45D493BD" w14:textId="0FF01E60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07349AFF" w14:textId="77777777" w:rsidR="00C67CFC" w:rsidRDefault="00C67CFC" w:rsidP="00C67CFC"/>
        </w:tc>
        <w:tc>
          <w:tcPr>
            <w:tcW w:w="2225" w:type="dxa"/>
          </w:tcPr>
          <w:p w14:paraId="082ADA3E" w14:textId="77777777" w:rsidR="00C67CFC" w:rsidRDefault="00C67CFC" w:rsidP="00C67CFC"/>
        </w:tc>
      </w:tr>
      <w:tr w:rsidR="00C67CFC" w14:paraId="6952DA1F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69BF7160" w14:textId="01A4ADFA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04" w:type="dxa"/>
            <w:gridSpan w:val="2"/>
          </w:tcPr>
          <w:p w14:paraId="706D5B18" w14:textId="18DAC5FE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4.1.3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2E4CA526" w14:textId="14BE58D1" w:rsidR="00C67CFC" w:rsidRPr="0057101C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Köhnə araba</w:t>
            </w:r>
          </w:p>
        </w:tc>
        <w:tc>
          <w:tcPr>
            <w:tcW w:w="808" w:type="dxa"/>
          </w:tcPr>
          <w:p w14:paraId="4D687F57" w14:textId="09CA0E90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3CEA12F5" w14:textId="77777777" w:rsidR="00C67CFC" w:rsidRDefault="00C67CFC" w:rsidP="00C67CFC"/>
        </w:tc>
        <w:tc>
          <w:tcPr>
            <w:tcW w:w="2225" w:type="dxa"/>
          </w:tcPr>
          <w:p w14:paraId="7AE61F7C" w14:textId="77777777" w:rsidR="00C67CFC" w:rsidRDefault="00C67CFC" w:rsidP="00C67CFC"/>
        </w:tc>
      </w:tr>
      <w:tr w:rsidR="00C67CFC" w14:paraId="42FF8DBC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A86BDB1" w14:textId="25B30CAA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04" w:type="dxa"/>
            <w:gridSpan w:val="2"/>
          </w:tcPr>
          <w:p w14:paraId="0E27EE65" w14:textId="1BEA5833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1.1.2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2CF149EC" w14:textId="06AB6BD2" w:rsidR="00C67CFC" w:rsidRPr="00FF1804" w:rsidRDefault="00FE50D9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Sürücü</w:t>
            </w:r>
          </w:p>
        </w:tc>
        <w:tc>
          <w:tcPr>
            <w:tcW w:w="808" w:type="dxa"/>
          </w:tcPr>
          <w:p w14:paraId="3FADA32C" w14:textId="279D5AF1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0359B0EB" w14:textId="77777777" w:rsidR="00C67CFC" w:rsidRDefault="00C67CFC" w:rsidP="00C67CFC"/>
        </w:tc>
        <w:tc>
          <w:tcPr>
            <w:tcW w:w="2225" w:type="dxa"/>
          </w:tcPr>
          <w:p w14:paraId="22E4EA5C" w14:textId="77777777" w:rsidR="00C67CFC" w:rsidRDefault="00C67CFC" w:rsidP="00C67CFC"/>
        </w:tc>
      </w:tr>
      <w:tr w:rsidR="00C67CFC" w14:paraId="082E4F0D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60ED359E" w14:textId="60F99C1D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04" w:type="dxa"/>
            <w:gridSpan w:val="2"/>
          </w:tcPr>
          <w:p w14:paraId="072EE3D1" w14:textId="0846557A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2.1.3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2CE66E3E" w14:textId="06B298D8" w:rsidR="00C67CFC" w:rsidRPr="0055589D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Sürücü</w:t>
            </w:r>
          </w:p>
        </w:tc>
        <w:tc>
          <w:tcPr>
            <w:tcW w:w="808" w:type="dxa"/>
          </w:tcPr>
          <w:p w14:paraId="1F200589" w14:textId="5AB6A4F8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A811769" w14:textId="77777777" w:rsidR="00C67CFC" w:rsidRDefault="00C67CFC" w:rsidP="00C67CFC"/>
        </w:tc>
        <w:tc>
          <w:tcPr>
            <w:tcW w:w="2225" w:type="dxa"/>
          </w:tcPr>
          <w:p w14:paraId="356BEB4A" w14:textId="77777777" w:rsidR="00C67CFC" w:rsidRDefault="00C67CFC" w:rsidP="00C67CFC"/>
        </w:tc>
      </w:tr>
      <w:tr w:rsidR="00C67CFC" w14:paraId="27AD5A9E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3BDEAA3D" w14:textId="62E6FF61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04" w:type="dxa"/>
            <w:gridSpan w:val="2"/>
          </w:tcPr>
          <w:p w14:paraId="6835C5EB" w14:textId="0D49DE99" w:rsidR="00C67CFC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71F6A774" w14:textId="4E118A49" w:rsidR="00C67CFC" w:rsidRDefault="00C67CFC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Dinləmə mətni  </w:t>
            </w:r>
          </w:p>
        </w:tc>
        <w:tc>
          <w:tcPr>
            <w:tcW w:w="808" w:type="dxa"/>
          </w:tcPr>
          <w:p w14:paraId="1E82FA3D" w14:textId="04306B8D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1C6BB9F" w14:textId="77777777" w:rsidR="00C67CFC" w:rsidRDefault="00C67CFC" w:rsidP="00C67CFC"/>
        </w:tc>
        <w:tc>
          <w:tcPr>
            <w:tcW w:w="2225" w:type="dxa"/>
          </w:tcPr>
          <w:p w14:paraId="601884D9" w14:textId="77777777" w:rsidR="00C67CFC" w:rsidRDefault="00C67CFC" w:rsidP="00C67CFC"/>
        </w:tc>
      </w:tr>
      <w:tr w:rsidR="00C67CFC" w14:paraId="5AE10279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049AFB3D" w14:textId="52E0118A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804" w:type="dxa"/>
            <w:gridSpan w:val="2"/>
          </w:tcPr>
          <w:p w14:paraId="48A4FD45" w14:textId="77777777" w:rsidR="00C67CFC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175" w:type="dxa"/>
            <w:shd w:val="clear" w:color="auto" w:fill="FFFFFF" w:themeFill="background1"/>
          </w:tcPr>
          <w:p w14:paraId="7C951D0D" w14:textId="17B5BCD9" w:rsidR="00C67CFC" w:rsidRPr="00E078E6" w:rsidRDefault="00C67CFC" w:rsidP="00C67CFC">
            <w:pPr>
              <w:spacing w:after="0" w:line="240" w:lineRule="auto"/>
              <w:rPr>
                <w:rFonts w:cs="Arial"/>
                <w:b/>
                <w:bCs/>
              </w:rPr>
            </w:pPr>
            <w:r w:rsidRPr="00E078E6">
              <w:rPr>
                <w:rFonts w:cs="Arial"/>
                <w:b/>
                <w:bCs/>
              </w:rPr>
              <w:t>KSQ-3</w:t>
            </w:r>
          </w:p>
        </w:tc>
        <w:tc>
          <w:tcPr>
            <w:tcW w:w="808" w:type="dxa"/>
          </w:tcPr>
          <w:p w14:paraId="7F886585" w14:textId="509AC0F6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EAB8B70" w14:textId="77777777" w:rsidR="00C67CFC" w:rsidRDefault="00C67CFC" w:rsidP="00C67CFC"/>
        </w:tc>
        <w:tc>
          <w:tcPr>
            <w:tcW w:w="2225" w:type="dxa"/>
          </w:tcPr>
          <w:p w14:paraId="061125BA" w14:textId="77777777" w:rsidR="00C67CFC" w:rsidRDefault="00C67CFC" w:rsidP="00C67CFC"/>
        </w:tc>
      </w:tr>
      <w:tr w:rsidR="00C67CFC" w14:paraId="06D68E0F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739B5F0A" w14:textId="790DCB26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804" w:type="dxa"/>
            <w:gridSpan w:val="2"/>
          </w:tcPr>
          <w:p w14:paraId="2A9A011D" w14:textId="65ED4CAD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1.1.1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71298063" w14:textId="1046B38A" w:rsidR="00C67CFC" w:rsidRPr="0057101C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Sərhədə gedən yol</w:t>
            </w:r>
          </w:p>
        </w:tc>
        <w:tc>
          <w:tcPr>
            <w:tcW w:w="808" w:type="dxa"/>
          </w:tcPr>
          <w:p w14:paraId="602F4169" w14:textId="2BE39AA2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0FED4545" w14:textId="77777777" w:rsidR="00C67CFC" w:rsidRDefault="00C67CFC" w:rsidP="00C67CFC"/>
        </w:tc>
        <w:tc>
          <w:tcPr>
            <w:tcW w:w="2225" w:type="dxa"/>
          </w:tcPr>
          <w:p w14:paraId="1C871FAA" w14:textId="77777777" w:rsidR="00C67CFC" w:rsidRDefault="00C67CFC" w:rsidP="00C67CFC"/>
        </w:tc>
      </w:tr>
      <w:tr w:rsidR="00C67CFC" w14:paraId="65B668DF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70148BFF" w14:textId="21375FDA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04" w:type="dxa"/>
            <w:gridSpan w:val="2"/>
          </w:tcPr>
          <w:p w14:paraId="5F4B9877" w14:textId="5BA3726C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</w:rPr>
              <w:t>4.1.3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7224FD8C" w14:textId="4FD2DAF6" w:rsidR="00C67CFC" w:rsidRPr="0057101C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Sərhədə gedən yol</w:t>
            </w:r>
          </w:p>
        </w:tc>
        <w:tc>
          <w:tcPr>
            <w:tcW w:w="808" w:type="dxa"/>
          </w:tcPr>
          <w:p w14:paraId="101FC86B" w14:textId="5AEA2E97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E585B5B" w14:textId="77777777" w:rsidR="00C67CFC" w:rsidRDefault="00C67CFC" w:rsidP="00C67CFC"/>
        </w:tc>
        <w:tc>
          <w:tcPr>
            <w:tcW w:w="2225" w:type="dxa"/>
          </w:tcPr>
          <w:p w14:paraId="0EB58B87" w14:textId="77777777" w:rsidR="00C67CFC" w:rsidRDefault="00C67CFC" w:rsidP="00C67CFC"/>
        </w:tc>
      </w:tr>
      <w:tr w:rsidR="00C67CFC" w14:paraId="65FFF37D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1E22102" w14:textId="6464E929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804" w:type="dxa"/>
            <w:gridSpan w:val="2"/>
          </w:tcPr>
          <w:p w14:paraId="7B191613" w14:textId="700BD619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3.1.2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; 3.1.3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0C70DAA1" w14:textId="71F0E97C" w:rsidR="00C67CFC" w:rsidRPr="0057101C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“Sağlam və təhlükəsiz gələcək”</w:t>
            </w:r>
          </w:p>
        </w:tc>
        <w:tc>
          <w:tcPr>
            <w:tcW w:w="808" w:type="dxa"/>
          </w:tcPr>
          <w:p w14:paraId="6080128D" w14:textId="55AFF8D7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C5490AD" w14:textId="77777777" w:rsidR="00C67CFC" w:rsidRDefault="00C67CFC" w:rsidP="00C67CFC"/>
        </w:tc>
        <w:tc>
          <w:tcPr>
            <w:tcW w:w="2225" w:type="dxa"/>
          </w:tcPr>
          <w:p w14:paraId="433F1470" w14:textId="77777777" w:rsidR="00C67CFC" w:rsidRDefault="00C67CFC" w:rsidP="00C67CFC"/>
        </w:tc>
      </w:tr>
      <w:tr w:rsidR="00C67CFC" w14:paraId="00F90630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72CE458" w14:textId="0E51C83A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</w:t>
            </w:r>
          </w:p>
        </w:tc>
        <w:tc>
          <w:tcPr>
            <w:tcW w:w="1804" w:type="dxa"/>
            <w:gridSpan w:val="2"/>
          </w:tcPr>
          <w:p w14:paraId="0040C6F5" w14:textId="1121739F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</w:rPr>
              <w:t>4.1.1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501D6751" w14:textId="69BCD3DC" w:rsidR="00C67CFC" w:rsidRPr="0057101C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Yalan</w:t>
            </w:r>
          </w:p>
        </w:tc>
        <w:tc>
          <w:tcPr>
            <w:tcW w:w="808" w:type="dxa"/>
          </w:tcPr>
          <w:p w14:paraId="13115EC1" w14:textId="650A3291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1C6CC930" w14:textId="77777777" w:rsidR="00C67CFC" w:rsidRDefault="00C67CFC" w:rsidP="00C67CFC"/>
        </w:tc>
        <w:tc>
          <w:tcPr>
            <w:tcW w:w="2225" w:type="dxa"/>
          </w:tcPr>
          <w:p w14:paraId="146EFD53" w14:textId="77777777" w:rsidR="00C67CFC" w:rsidRDefault="00C67CFC" w:rsidP="00C67CFC"/>
        </w:tc>
      </w:tr>
      <w:tr w:rsidR="00C67CFC" w14:paraId="322E84A0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6C6F1948" w14:textId="727B15FC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04" w:type="dxa"/>
            <w:gridSpan w:val="2"/>
          </w:tcPr>
          <w:p w14:paraId="7D29C1AF" w14:textId="4B5D5C06" w:rsidR="00C67CFC" w:rsidRPr="000343D0" w:rsidRDefault="00FE50D9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3.1.1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45F85CEC" w14:textId="0AB60664" w:rsidR="00C67CFC" w:rsidRPr="00FE50D9" w:rsidRDefault="00FE50D9" w:rsidP="00C67CFC">
            <w:pPr>
              <w:spacing w:after="0" w:line="240" w:lineRule="auto"/>
              <w:rPr>
                <w:rFonts w:cs="Arial"/>
                <w:bCs/>
              </w:rPr>
            </w:pPr>
            <w:r w:rsidRPr="00FE50D9">
              <w:rPr>
                <w:rFonts w:cs="Arial"/>
                <w:bCs/>
              </w:rPr>
              <w:t>Yalan</w:t>
            </w:r>
          </w:p>
        </w:tc>
        <w:tc>
          <w:tcPr>
            <w:tcW w:w="808" w:type="dxa"/>
          </w:tcPr>
          <w:p w14:paraId="6411976F" w14:textId="5342CB1A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11EB6507" w14:textId="77777777" w:rsidR="00C67CFC" w:rsidRDefault="00C67CFC" w:rsidP="00C67CFC"/>
        </w:tc>
        <w:tc>
          <w:tcPr>
            <w:tcW w:w="2225" w:type="dxa"/>
          </w:tcPr>
          <w:p w14:paraId="0E8F8002" w14:textId="77777777" w:rsidR="00C67CFC" w:rsidRDefault="00C67CFC" w:rsidP="00C67CFC"/>
        </w:tc>
      </w:tr>
      <w:tr w:rsidR="00C67CFC" w14:paraId="0F601082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3DA2B4EF" w14:textId="7707583C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804" w:type="dxa"/>
            <w:gridSpan w:val="2"/>
          </w:tcPr>
          <w:p w14:paraId="26040141" w14:textId="57A03409" w:rsidR="00C67CFC" w:rsidRPr="003E1FB3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02B0D895" w14:textId="732E28F3" w:rsidR="00C67CFC" w:rsidRPr="007F1AF7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Mətn</w:t>
            </w:r>
          </w:p>
        </w:tc>
        <w:tc>
          <w:tcPr>
            <w:tcW w:w="808" w:type="dxa"/>
          </w:tcPr>
          <w:p w14:paraId="557187EC" w14:textId="447689E6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F7840A0" w14:textId="77777777" w:rsidR="00C67CFC" w:rsidRDefault="00C67CFC" w:rsidP="00C67CFC"/>
        </w:tc>
        <w:tc>
          <w:tcPr>
            <w:tcW w:w="2225" w:type="dxa"/>
          </w:tcPr>
          <w:p w14:paraId="43542D71" w14:textId="77777777" w:rsidR="00C67CFC" w:rsidRDefault="00C67CFC" w:rsidP="00C67CFC"/>
        </w:tc>
      </w:tr>
      <w:tr w:rsidR="00C67CFC" w14:paraId="3DB47278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73661780" w14:textId="6FD0E104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04" w:type="dxa"/>
            <w:gridSpan w:val="2"/>
          </w:tcPr>
          <w:p w14:paraId="2EA08642" w14:textId="37F91FA7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1.1.2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5F4B5616" w14:textId="3CD0F3D0" w:rsidR="00C67CFC" w:rsidRPr="0057101C" w:rsidRDefault="00C67CFC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Dinləmə mətni </w:t>
            </w:r>
          </w:p>
        </w:tc>
        <w:tc>
          <w:tcPr>
            <w:tcW w:w="808" w:type="dxa"/>
          </w:tcPr>
          <w:p w14:paraId="6832681A" w14:textId="12951426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0D08CAD" w14:textId="77777777" w:rsidR="00C67CFC" w:rsidRDefault="00C67CFC" w:rsidP="00C67CFC"/>
        </w:tc>
        <w:tc>
          <w:tcPr>
            <w:tcW w:w="2225" w:type="dxa"/>
          </w:tcPr>
          <w:p w14:paraId="0BB1C3E2" w14:textId="77777777" w:rsidR="00C67CFC" w:rsidRDefault="00C67CFC" w:rsidP="00C67CFC"/>
        </w:tc>
      </w:tr>
      <w:tr w:rsidR="00C67CFC" w14:paraId="48179779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4E98365E" w14:textId="3B5553F5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04" w:type="dxa"/>
            <w:gridSpan w:val="2"/>
          </w:tcPr>
          <w:p w14:paraId="406A86A5" w14:textId="6B401019" w:rsidR="00C67CFC" w:rsidRPr="000343D0" w:rsidRDefault="00C67CFC" w:rsidP="00C67CFC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51BC4141" w14:textId="65B6B407" w:rsidR="00C67CFC" w:rsidRPr="0057101C" w:rsidRDefault="00FE50D9" w:rsidP="00C67CF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Dinamit</w:t>
            </w:r>
          </w:p>
        </w:tc>
        <w:tc>
          <w:tcPr>
            <w:tcW w:w="808" w:type="dxa"/>
          </w:tcPr>
          <w:p w14:paraId="3E20483C" w14:textId="7C32B63D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77FF5AB" w14:textId="77777777" w:rsidR="00C67CFC" w:rsidRDefault="00C67CFC" w:rsidP="00C67CFC"/>
        </w:tc>
        <w:tc>
          <w:tcPr>
            <w:tcW w:w="2225" w:type="dxa"/>
          </w:tcPr>
          <w:p w14:paraId="03009317" w14:textId="77777777" w:rsidR="00C67CFC" w:rsidRDefault="00C67CFC" w:rsidP="00C67CFC"/>
        </w:tc>
      </w:tr>
      <w:tr w:rsidR="00C67CFC" w14:paraId="05289D3E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4C1AC6B0" w14:textId="5382C16F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804" w:type="dxa"/>
            <w:gridSpan w:val="2"/>
          </w:tcPr>
          <w:p w14:paraId="3A453497" w14:textId="13B68566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2.1.3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0BFF58DB" w14:textId="55E9E4FD" w:rsidR="00C67CFC" w:rsidRPr="0057101C" w:rsidRDefault="00FE50D9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Yol</w:t>
            </w:r>
          </w:p>
        </w:tc>
        <w:tc>
          <w:tcPr>
            <w:tcW w:w="808" w:type="dxa"/>
          </w:tcPr>
          <w:p w14:paraId="5E006E6C" w14:textId="40864A74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51990D29" w14:textId="77777777" w:rsidR="00C67CFC" w:rsidRDefault="00C67CFC" w:rsidP="00C67CFC"/>
        </w:tc>
        <w:tc>
          <w:tcPr>
            <w:tcW w:w="2225" w:type="dxa"/>
          </w:tcPr>
          <w:p w14:paraId="779AB542" w14:textId="77777777" w:rsidR="00C67CFC" w:rsidRDefault="00C67CFC" w:rsidP="00C67CFC"/>
        </w:tc>
      </w:tr>
      <w:tr w:rsidR="00C67CFC" w14:paraId="215A57BC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0224F52C" w14:textId="5A439A96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804" w:type="dxa"/>
            <w:gridSpan w:val="2"/>
          </w:tcPr>
          <w:p w14:paraId="5EDE3B73" w14:textId="5C284656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0E9B99E7" w14:textId="5E54BA28" w:rsidR="00C67CFC" w:rsidRPr="00052826" w:rsidRDefault="00C67CFC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Dinləmə mətni </w:t>
            </w:r>
          </w:p>
        </w:tc>
        <w:tc>
          <w:tcPr>
            <w:tcW w:w="808" w:type="dxa"/>
          </w:tcPr>
          <w:p w14:paraId="026BE559" w14:textId="7AE32D90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004A442E" w14:textId="77777777" w:rsidR="00C67CFC" w:rsidRDefault="00C67CFC" w:rsidP="00C67CFC"/>
        </w:tc>
        <w:tc>
          <w:tcPr>
            <w:tcW w:w="2225" w:type="dxa"/>
          </w:tcPr>
          <w:p w14:paraId="3C2638B5" w14:textId="77777777" w:rsidR="00C67CFC" w:rsidRDefault="00C67CFC" w:rsidP="00C67CFC"/>
        </w:tc>
      </w:tr>
      <w:tr w:rsidR="00C67CFC" w14:paraId="2674FA1F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1E484AA" w14:textId="6E8E4F78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804" w:type="dxa"/>
            <w:gridSpan w:val="2"/>
          </w:tcPr>
          <w:p w14:paraId="56C23E88" w14:textId="101F387F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3.1.1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74E5B9E6" w14:textId="4A42AFC1" w:rsidR="00C67CFC" w:rsidRPr="0057101C" w:rsidRDefault="00FE50D9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İki kənd</w:t>
            </w:r>
          </w:p>
        </w:tc>
        <w:tc>
          <w:tcPr>
            <w:tcW w:w="808" w:type="dxa"/>
          </w:tcPr>
          <w:p w14:paraId="2C19AC3C" w14:textId="7857DCF4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6FF1410D" w14:textId="77777777" w:rsidR="00C67CFC" w:rsidRDefault="00C67CFC" w:rsidP="00C67CFC"/>
        </w:tc>
        <w:tc>
          <w:tcPr>
            <w:tcW w:w="2225" w:type="dxa"/>
          </w:tcPr>
          <w:p w14:paraId="155985F6" w14:textId="77777777" w:rsidR="00C67CFC" w:rsidRDefault="00C67CFC" w:rsidP="00C67CFC"/>
        </w:tc>
      </w:tr>
      <w:tr w:rsidR="00C67CFC" w14:paraId="1DB00E95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70AC433D" w14:textId="648BACC5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804" w:type="dxa"/>
            <w:gridSpan w:val="2"/>
          </w:tcPr>
          <w:p w14:paraId="1B9C5C0C" w14:textId="18C71F27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5883E697" w14:textId="7C0C3789" w:rsidR="00C67CFC" w:rsidRPr="0057101C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İki kənd</w:t>
            </w:r>
          </w:p>
        </w:tc>
        <w:tc>
          <w:tcPr>
            <w:tcW w:w="808" w:type="dxa"/>
          </w:tcPr>
          <w:p w14:paraId="57320B77" w14:textId="5DC46F5B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35EEC18D" w14:textId="77777777" w:rsidR="00C67CFC" w:rsidRDefault="00C67CFC" w:rsidP="00C67CFC"/>
        </w:tc>
        <w:tc>
          <w:tcPr>
            <w:tcW w:w="2225" w:type="dxa"/>
          </w:tcPr>
          <w:p w14:paraId="23841897" w14:textId="77777777" w:rsidR="00C67CFC" w:rsidRDefault="00C67CFC" w:rsidP="00C67CFC"/>
        </w:tc>
      </w:tr>
      <w:tr w:rsidR="00C67CFC" w14:paraId="1ECC18F7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062C26AD" w14:textId="5D6FFD46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804" w:type="dxa"/>
            <w:gridSpan w:val="2"/>
          </w:tcPr>
          <w:p w14:paraId="66D46554" w14:textId="748395DD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175" w:type="dxa"/>
          </w:tcPr>
          <w:p w14:paraId="7D404757" w14:textId="21BF2BCE" w:rsidR="00C67CFC" w:rsidRPr="00052826" w:rsidRDefault="00C67CFC" w:rsidP="00C67CFC">
            <w:pPr>
              <w:spacing w:after="0" w:line="240" w:lineRule="auto"/>
              <w:rPr>
                <w:rFonts w:cs="Arial"/>
                <w:b/>
                <w:bCs/>
              </w:rPr>
            </w:pPr>
            <w:r w:rsidRPr="00052826">
              <w:rPr>
                <w:rFonts w:cs="Arial"/>
                <w:b/>
                <w:bCs/>
              </w:rPr>
              <w:t>KSQ-4</w:t>
            </w:r>
          </w:p>
        </w:tc>
        <w:tc>
          <w:tcPr>
            <w:tcW w:w="808" w:type="dxa"/>
          </w:tcPr>
          <w:p w14:paraId="25FDD02A" w14:textId="53F0D37E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1527A2F8" w14:textId="77777777" w:rsidR="00C67CFC" w:rsidRDefault="00C67CFC" w:rsidP="00C67CFC"/>
        </w:tc>
        <w:tc>
          <w:tcPr>
            <w:tcW w:w="2225" w:type="dxa"/>
          </w:tcPr>
          <w:p w14:paraId="2CA3B10D" w14:textId="77777777" w:rsidR="00C67CFC" w:rsidRDefault="00C67CFC" w:rsidP="00C67CFC"/>
        </w:tc>
      </w:tr>
      <w:tr w:rsidR="00C67CFC" w14:paraId="5C144EE8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16E67C06" w14:textId="2C543C00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804" w:type="dxa"/>
            <w:gridSpan w:val="2"/>
          </w:tcPr>
          <w:p w14:paraId="23309FD0" w14:textId="2A02EBCB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4.1.1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1B6FB9CB" w14:textId="0612D436" w:rsidR="00C67CFC" w:rsidRPr="009A1F30" w:rsidRDefault="00FE50D9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Bizim planet</w:t>
            </w:r>
          </w:p>
        </w:tc>
        <w:tc>
          <w:tcPr>
            <w:tcW w:w="808" w:type="dxa"/>
          </w:tcPr>
          <w:p w14:paraId="2837624F" w14:textId="58EE7605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6FC34810" w14:textId="77777777" w:rsidR="00C67CFC" w:rsidRDefault="00C67CFC" w:rsidP="00C67CFC"/>
        </w:tc>
        <w:tc>
          <w:tcPr>
            <w:tcW w:w="2225" w:type="dxa"/>
          </w:tcPr>
          <w:p w14:paraId="31B08613" w14:textId="77777777" w:rsidR="00C67CFC" w:rsidRDefault="00C67CFC" w:rsidP="00C67CFC"/>
        </w:tc>
      </w:tr>
      <w:tr w:rsidR="00C67CFC" w14:paraId="35E3FB4B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1224097A" w14:textId="368E901C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804" w:type="dxa"/>
            <w:gridSpan w:val="2"/>
          </w:tcPr>
          <w:p w14:paraId="0B8C5614" w14:textId="4D1C8F4E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21CEFF0E" w14:textId="4068B9F6" w:rsidR="00C67CFC" w:rsidRPr="0057101C" w:rsidRDefault="00C67CFC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Dinləmə mətni </w:t>
            </w:r>
          </w:p>
        </w:tc>
        <w:tc>
          <w:tcPr>
            <w:tcW w:w="808" w:type="dxa"/>
          </w:tcPr>
          <w:p w14:paraId="1D1B81FF" w14:textId="3379E072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4356D92C" w14:textId="77777777" w:rsidR="00C67CFC" w:rsidRDefault="00C67CFC" w:rsidP="00C67CFC"/>
        </w:tc>
        <w:tc>
          <w:tcPr>
            <w:tcW w:w="2225" w:type="dxa"/>
          </w:tcPr>
          <w:p w14:paraId="75D63609" w14:textId="77777777" w:rsidR="00C67CFC" w:rsidRDefault="00C67CFC" w:rsidP="00C67CFC"/>
        </w:tc>
      </w:tr>
      <w:tr w:rsidR="00C67CFC" w14:paraId="2A1714EC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062C4830" w14:textId="163B6049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804" w:type="dxa"/>
            <w:gridSpan w:val="2"/>
          </w:tcPr>
          <w:p w14:paraId="6BDA080A" w14:textId="5BB284E4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3.1.2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26736716" w14:textId="042A7040" w:rsidR="00C67CFC" w:rsidRPr="0057101C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Bizim planet</w:t>
            </w:r>
          </w:p>
        </w:tc>
        <w:tc>
          <w:tcPr>
            <w:tcW w:w="808" w:type="dxa"/>
          </w:tcPr>
          <w:p w14:paraId="34468FC9" w14:textId="497BF52F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1206CEDD" w14:textId="77777777" w:rsidR="00C67CFC" w:rsidRDefault="00C67CFC" w:rsidP="00C67CFC"/>
        </w:tc>
        <w:tc>
          <w:tcPr>
            <w:tcW w:w="2225" w:type="dxa"/>
          </w:tcPr>
          <w:p w14:paraId="2A3ABAA5" w14:textId="77777777" w:rsidR="00C67CFC" w:rsidRDefault="00C67CFC" w:rsidP="00C67CFC"/>
        </w:tc>
      </w:tr>
      <w:tr w:rsidR="00C67CFC" w14:paraId="65B8031D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528A786D" w14:textId="7EE98963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804" w:type="dxa"/>
            <w:gridSpan w:val="2"/>
          </w:tcPr>
          <w:p w14:paraId="253ACD82" w14:textId="4089B60D" w:rsidR="00C67CFC" w:rsidRPr="000343D0" w:rsidRDefault="00C67CFC" w:rsidP="00FE50D9">
            <w:pPr>
              <w:spacing w:after="0" w:line="240" w:lineRule="auto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</w:p>
        </w:tc>
        <w:tc>
          <w:tcPr>
            <w:tcW w:w="4175" w:type="dxa"/>
          </w:tcPr>
          <w:p w14:paraId="5BEABAE2" w14:textId="116E8D4F" w:rsidR="00C67CFC" w:rsidRPr="0057101C" w:rsidRDefault="00FE50D9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Layihənin yekunu</w:t>
            </w:r>
          </w:p>
        </w:tc>
        <w:tc>
          <w:tcPr>
            <w:tcW w:w="808" w:type="dxa"/>
          </w:tcPr>
          <w:p w14:paraId="571054F4" w14:textId="65A43D1E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8980137" w14:textId="77777777" w:rsidR="00C67CFC" w:rsidRDefault="00C67CFC" w:rsidP="00C67CFC"/>
        </w:tc>
        <w:tc>
          <w:tcPr>
            <w:tcW w:w="2225" w:type="dxa"/>
          </w:tcPr>
          <w:p w14:paraId="6A735606" w14:textId="77777777" w:rsidR="00C67CFC" w:rsidRDefault="00C67CFC" w:rsidP="00C67CFC"/>
        </w:tc>
      </w:tr>
      <w:tr w:rsidR="00C67CFC" w14:paraId="39157D96" w14:textId="77777777" w:rsidTr="00173C24">
        <w:trPr>
          <w:gridAfter w:val="1"/>
          <w:wAfter w:w="11" w:type="dxa"/>
          <w:trHeight w:val="345"/>
          <w:jc w:val="center"/>
        </w:trPr>
        <w:tc>
          <w:tcPr>
            <w:tcW w:w="543" w:type="dxa"/>
          </w:tcPr>
          <w:p w14:paraId="5F5C4EB1" w14:textId="604895FF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804" w:type="dxa"/>
            <w:gridSpan w:val="2"/>
          </w:tcPr>
          <w:p w14:paraId="7343D05D" w14:textId="6AA10BB2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1.1.2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0B9D677D" w14:textId="2DC3A614" w:rsidR="00C67CFC" w:rsidRPr="005014CD" w:rsidRDefault="00C67CFC" w:rsidP="00C67CFC">
            <w:pPr>
              <w:spacing w:after="0" w:line="240" w:lineRule="auto"/>
              <w:rPr>
                <w:rFonts w:cs="Arial"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Cs/>
                <w:noProof w:val="0"/>
                <w:szCs w:val="24"/>
                <w:lang w:val="en-US"/>
              </w:rPr>
              <w:t xml:space="preserve">Dinləmə mətni </w:t>
            </w:r>
          </w:p>
        </w:tc>
        <w:tc>
          <w:tcPr>
            <w:tcW w:w="808" w:type="dxa"/>
          </w:tcPr>
          <w:p w14:paraId="3097E8DF" w14:textId="68C9A194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4ECD9145" w14:textId="77777777" w:rsidR="00C67CFC" w:rsidRDefault="00C67CFC" w:rsidP="00C67CFC"/>
        </w:tc>
        <w:tc>
          <w:tcPr>
            <w:tcW w:w="2225" w:type="dxa"/>
          </w:tcPr>
          <w:p w14:paraId="3F4AF13D" w14:textId="77777777" w:rsidR="00C67CFC" w:rsidRDefault="00C67CFC" w:rsidP="00C67CFC"/>
        </w:tc>
      </w:tr>
      <w:tr w:rsidR="00C67CFC" w14:paraId="32A3AB2C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087FC7D3" w14:textId="5BAF3B5D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804" w:type="dxa"/>
            <w:gridSpan w:val="2"/>
          </w:tcPr>
          <w:p w14:paraId="2921A572" w14:textId="3F4AA8F2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4.1.2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0AD4DE4F" w14:textId="1F21BD42" w:rsidR="00C67CFC" w:rsidRPr="0057101C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Planetimiz gələcəkdə</w:t>
            </w:r>
          </w:p>
        </w:tc>
        <w:tc>
          <w:tcPr>
            <w:tcW w:w="808" w:type="dxa"/>
          </w:tcPr>
          <w:p w14:paraId="236132A6" w14:textId="1A48AA5F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62E0DBC0" w14:textId="77777777" w:rsidR="00C67CFC" w:rsidRDefault="00C67CFC" w:rsidP="00C67CFC"/>
        </w:tc>
        <w:tc>
          <w:tcPr>
            <w:tcW w:w="2225" w:type="dxa"/>
          </w:tcPr>
          <w:p w14:paraId="675B3F98" w14:textId="56C9E650" w:rsidR="00C67CFC" w:rsidRDefault="00C67CFC" w:rsidP="00C67CFC"/>
        </w:tc>
      </w:tr>
      <w:tr w:rsidR="00C67CFC" w14:paraId="7A29DDE6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4BEA819D" w14:textId="6C8555EB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04" w:type="dxa"/>
            <w:gridSpan w:val="2"/>
          </w:tcPr>
          <w:p w14:paraId="7E7B3A93" w14:textId="2E401A5E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4.1.3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588311BC" w14:textId="657127C2" w:rsidR="00C67CFC" w:rsidRPr="0057101C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Sınmış bulaq</w:t>
            </w:r>
          </w:p>
        </w:tc>
        <w:tc>
          <w:tcPr>
            <w:tcW w:w="808" w:type="dxa"/>
          </w:tcPr>
          <w:p w14:paraId="374C4EB6" w14:textId="70BCBECC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057467CC" w14:textId="77777777" w:rsidR="00C67CFC" w:rsidRDefault="00C67CFC" w:rsidP="00C67CFC"/>
        </w:tc>
        <w:tc>
          <w:tcPr>
            <w:tcW w:w="2225" w:type="dxa"/>
          </w:tcPr>
          <w:p w14:paraId="5DBEC21E" w14:textId="77777777" w:rsidR="00C67CFC" w:rsidRDefault="00C67CFC" w:rsidP="00C67CFC"/>
        </w:tc>
      </w:tr>
      <w:tr w:rsidR="00C67CFC" w14:paraId="636CB25B" w14:textId="77777777" w:rsidTr="00173C24">
        <w:trPr>
          <w:gridAfter w:val="1"/>
          <w:wAfter w:w="11" w:type="dxa"/>
          <w:trHeight w:val="300"/>
          <w:jc w:val="center"/>
        </w:trPr>
        <w:tc>
          <w:tcPr>
            <w:tcW w:w="543" w:type="dxa"/>
          </w:tcPr>
          <w:p w14:paraId="3332BB10" w14:textId="523E113B" w:rsidR="00C67CFC" w:rsidRDefault="00C67CFC" w:rsidP="00C67CFC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804" w:type="dxa"/>
            <w:gridSpan w:val="2"/>
          </w:tcPr>
          <w:p w14:paraId="3C3F2E0D" w14:textId="6C404271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2.1.3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5ED68F5F" w14:textId="3338E05B" w:rsidR="00C67CFC" w:rsidRPr="00382E7A" w:rsidRDefault="00FE50D9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Sınmış bulaq</w:t>
            </w:r>
          </w:p>
        </w:tc>
        <w:tc>
          <w:tcPr>
            <w:tcW w:w="808" w:type="dxa"/>
          </w:tcPr>
          <w:p w14:paraId="684729DE" w14:textId="13F09278" w:rsidR="00C67CFC" w:rsidRPr="00C0435B" w:rsidRDefault="00C67CFC" w:rsidP="00C67CF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0D1E1B3E" w14:textId="77777777" w:rsidR="00C67CFC" w:rsidRDefault="00C67CFC" w:rsidP="00C67CFC">
            <w:pPr>
              <w:spacing w:line="240" w:lineRule="auto"/>
            </w:pPr>
          </w:p>
        </w:tc>
        <w:tc>
          <w:tcPr>
            <w:tcW w:w="2225" w:type="dxa"/>
          </w:tcPr>
          <w:p w14:paraId="5707DB16" w14:textId="77777777" w:rsidR="00C67CFC" w:rsidRDefault="00C67CFC" w:rsidP="00C67CFC">
            <w:pPr>
              <w:spacing w:line="240" w:lineRule="auto"/>
            </w:pPr>
          </w:p>
        </w:tc>
      </w:tr>
      <w:tr w:rsidR="00C67CFC" w14:paraId="6823736A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5C034551" w14:textId="3227DDD3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804" w:type="dxa"/>
            <w:gridSpan w:val="2"/>
          </w:tcPr>
          <w:p w14:paraId="048722B9" w14:textId="7841CF06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4.1.3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4F4BD512" w14:textId="0EFBC535" w:rsidR="00C67CFC" w:rsidRPr="0057101C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Tapşırıqlarla iş</w:t>
            </w:r>
          </w:p>
        </w:tc>
        <w:tc>
          <w:tcPr>
            <w:tcW w:w="808" w:type="dxa"/>
          </w:tcPr>
          <w:p w14:paraId="2B39E06B" w14:textId="0F2FD0E6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66632A48" w14:textId="77777777" w:rsidR="00C67CFC" w:rsidRDefault="00C67CFC" w:rsidP="00C67CFC"/>
        </w:tc>
        <w:tc>
          <w:tcPr>
            <w:tcW w:w="2225" w:type="dxa"/>
          </w:tcPr>
          <w:p w14:paraId="0559FBF4" w14:textId="77777777" w:rsidR="00C67CFC" w:rsidRDefault="00C67CFC" w:rsidP="00C67CFC"/>
        </w:tc>
      </w:tr>
      <w:tr w:rsidR="00C67CFC" w14:paraId="5E9D948F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330F970E" w14:textId="3E75B5E1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04" w:type="dxa"/>
            <w:gridSpan w:val="2"/>
          </w:tcPr>
          <w:p w14:paraId="7822BCFD" w14:textId="0FB021A1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2.1.3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67B92BFF" w14:textId="75D73D93" w:rsidR="00C67CFC" w:rsidRPr="0057101C" w:rsidRDefault="00C4396B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Seyranın göyərçinləri</w:t>
            </w:r>
          </w:p>
        </w:tc>
        <w:tc>
          <w:tcPr>
            <w:tcW w:w="808" w:type="dxa"/>
          </w:tcPr>
          <w:p w14:paraId="45D9B9AA" w14:textId="386DD016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4CB49B67" w14:textId="77777777" w:rsidR="00C67CFC" w:rsidRDefault="00C67CFC" w:rsidP="00C67CFC"/>
        </w:tc>
        <w:tc>
          <w:tcPr>
            <w:tcW w:w="2225" w:type="dxa"/>
          </w:tcPr>
          <w:p w14:paraId="47BAA6CB" w14:textId="77777777" w:rsidR="00C67CFC" w:rsidRDefault="00C67CFC" w:rsidP="00C67CFC"/>
        </w:tc>
      </w:tr>
      <w:tr w:rsidR="00C67CFC" w14:paraId="5E345AB6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5E59117B" w14:textId="44CF447E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804" w:type="dxa"/>
            <w:gridSpan w:val="2"/>
          </w:tcPr>
          <w:p w14:paraId="1A008C3B" w14:textId="7306C81F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2.1.4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2210602B" w14:textId="66F4911F" w:rsidR="00C67CFC" w:rsidRPr="00382E7A" w:rsidRDefault="00C4396B" w:rsidP="00C67CFC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Seyranın göyərçinləri</w:t>
            </w:r>
          </w:p>
        </w:tc>
        <w:tc>
          <w:tcPr>
            <w:tcW w:w="808" w:type="dxa"/>
          </w:tcPr>
          <w:p w14:paraId="694615F4" w14:textId="67D4AF3C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40C524A8" w14:textId="77777777" w:rsidR="00C67CFC" w:rsidRDefault="00C67CFC" w:rsidP="00C67CFC"/>
        </w:tc>
        <w:tc>
          <w:tcPr>
            <w:tcW w:w="2225" w:type="dxa"/>
          </w:tcPr>
          <w:p w14:paraId="661C13E6" w14:textId="77777777" w:rsidR="00C67CFC" w:rsidRDefault="00C67CFC" w:rsidP="00C67CFC"/>
        </w:tc>
      </w:tr>
      <w:tr w:rsidR="00C67CFC" w14:paraId="5B2B578C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1988D122" w14:textId="5E8361C0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804" w:type="dxa"/>
            <w:gridSpan w:val="2"/>
          </w:tcPr>
          <w:p w14:paraId="30CBD719" w14:textId="663834A9" w:rsidR="00C67CFC" w:rsidRPr="000343D0" w:rsidRDefault="00C4396B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3.1.2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1707BA71" w14:textId="720332B9" w:rsidR="00C67CFC" w:rsidRPr="0057101C" w:rsidRDefault="00C4396B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Tapşırıqlarla iş</w:t>
            </w:r>
          </w:p>
        </w:tc>
        <w:tc>
          <w:tcPr>
            <w:tcW w:w="808" w:type="dxa"/>
          </w:tcPr>
          <w:p w14:paraId="1E884B28" w14:textId="6553896E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6DB809A8" w14:textId="77777777" w:rsidR="00C67CFC" w:rsidRDefault="00C67CFC" w:rsidP="00C67CFC"/>
        </w:tc>
        <w:tc>
          <w:tcPr>
            <w:tcW w:w="2225" w:type="dxa"/>
          </w:tcPr>
          <w:p w14:paraId="485760DA" w14:textId="77777777" w:rsidR="00C67CFC" w:rsidRDefault="00C67CFC" w:rsidP="00C67CFC"/>
        </w:tc>
      </w:tr>
      <w:tr w:rsidR="00C67CFC" w14:paraId="584B72C6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69FAE490" w14:textId="7149E3A1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04" w:type="dxa"/>
            <w:gridSpan w:val="2"/>
          </w:tcPr>
          <w:p w14:paraId="591F6A76" w14:textId="15492AB6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1.1.1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25441E44" w14:textId="64DD9465" w:rsidR="00C67CFC" w:rsidRDefault="00C4396B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Dinləmə mətni</w:t>
            </w:r>
          </w:p>
        </w:tc>
        <w:tc>
          <w:tcPr>
            <w:tcW w:w="808" w:type="dxa"/>
          </w:tcPr>
          <w:p w14:paraId="4149D1AC" w14:textId="5BC3DE35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47FD8B73" w14:textId="77777777" w:rsidR="00C67CFC" w:rsidRDefault="00C67CFC" w:rsidP="00C67CFC"/>
        </w:tc>
        <w:tc>
          <w:tcPr>
            <w:tcW w:w="2225" w:type="dxa"/>
          </w:tcPr>
          <w:p w14:paraId="64DB9E0E" w14:textId="77777777" w:rsidR="00C67CFC" w:rsidRDefault="00C67CFC" w:rsidP="00C67CFC"/>
        </w:tc>
      </w:tr>
      <w:tr w:rsidR="00C67CFC" w14:paraId="6727A7FC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8CA7339" w14:textId="3AAE925F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804" w:type="dxa"/>
            <w:gridSpan w:val="2"/>
          </w:tcPr>
          <w:p w14:paraId="79B3119E" w14:textId="032F6FD6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175" w:type="dxa"/>
          </w:tcPr>
          <w:p w14:paraId="65B7D847" w14:textId="7B5C3870" w:rsidR="00C67CFC" w:rsidRPr="0057101C" w:rsidRDefault="00C67CFC" w:rsidP="00C67CFC">
            <w:pPr>
              <w:spacing w:after="0" w:line="240" w:lineRule="auto"/>
              <w:rPr>
                <w:rFonts w:cs="Arial"/>
              </w:rPr>
            </w:pPr>
            <w:r w:rsidRPr="00382E7A">
              <w:rPr>
                <w:rFonts w:cs="Arial"/>
                <w:b/>
                <w:bCs/>
              </w:rPr>
              <w:t>KSQ-5</w:t>
            </w:r>
          </w:p>
        </w:tc>
        <w:tc>
          <w:tcPr>
            <w:tcW w:w="808" w:type="dxa"/>
          </w:tcPr>
          <w:p w14:paraId="58F0FBA0" w14:textId="50CC2BBC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FF20F2E" w14:textId="77777777" w:rsidR="00C67CFC" w:rsidRDefault="00C67CFC" w:rsidP="00C67CFC"/>
        </w:tc>
        <w:tc>
          <w:tcPr>
            <w:tcW w:w="2225" w:type="dxa"/>
          </w:tcPr>
          <w:p w14:paraId="743D1A52" w14:textId="77777777" w:rsidR="00C67CFC" w:rsidRDefault="00C67CFC" w:rsidP="00C67CFC"/>
        </w:tc>
      </w:tr>
      <w:tr w:rsidR="00C67CFC" w14:paraId="041E4F84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77645379" w14:textId="56321C27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804" w:type="dxa"/>
            <w:gridSpan w:val="2"/>
          </w:tcPr>
          <w:p w14:paraId="5EE33C7F" w14:textId="32F85080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2.1.3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4E94B192" w14:textId="51B4C19C" w:rsidR="00C67CFC" w:rsidRPr="0057101C" w:rsidRDefault="00C4396B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Təbiət özü-özünü tənzimləyir</w:t>
            </w:r>
          </w:p>
        </w:tc>
        <w:tc>
          <w:tcPr>
            <w:tcW w:w="808" w:type="dxa"/>
          </w:tcPr>
          <w:p w14:paraId="396D1B49" w14:textId="43B69EEB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9BC92EB" w14:textId="77777777" w:rsidR="00C67CFC" w:rsidRDefault="00C67CFC" w:rsidP="00C67CFC"/>
        </w:tc>
        <w:tc>
          <w:tcPr>
            <w:tcW w:w="2225" w:type="dxa"/>
          </w:tcPr>
          <w:p w14:paraId="425CFB37" w14:textId="77777777" w:rsidR="00C67CFC" w:rsidRDefault="00C67CFC" w:rsidP="00C67CFC"/>
        </w:tc>
      </w:tr>
      <w:tr w:rsidR="00C67CFC" w14:paraId="166125B7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19DD28F6" w14:textId="5B6EF59C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804" w:type="dxa"/>
            <w:gridSpan w:val="2"/>
          </w:tcPr>
          <w:p w14:paraId="54792D13" w14:textId="7B3503CE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3.1.1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47C30539" w14:textId="7D3E715C" w:rsidR="00C67CFC" w:rsidRPr="0057101C" w:rsidRDefault="00C4396B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Yaşıl planet</w:t>
            </w:r>
          </w:p>
        </w:tc>
        <w:tc>
          <w:tcPr>
            <w:tcW w:w="808" w:type="dxa"/>
          </w:tcPr>
          <w:p w14:paraId="1FAC34F3" w14:textId="4FFB6C1F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C780E91" w14:textId="77777777" w:rsidR="00C67CFC" w:rsidRDefault="00C67CFC" w:rsidP="00C67CFC"/>
        </w:tc>
        <w:tc>
          <w:tcPr>
            <w:tcW w:w="2225" w:type="dxa"/>
          </w:tcPr>
          <w:p w14:paraId="14D3A4AC" w14:textId="77777777" w:rsidR="00C67CFC" w:rsidRDefault="00C67CFC" w:rsidP="00C67CFC"/>
        </w:tc>
      </w:tr>
      <w:tr w:rsidR="00C67CFC" w14:paraId="76A13D27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7F09F0B" w14:textId="4AD13BA9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804" w:type="dxa"/>
            <w:gridSpan w:val="2"/>
          </w:tcPr>
          <w:p w14:paraId="5512405D" w14:textId="3BDFF6B7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2.1.2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383C01AF" w14:textId="5657C346" w:rsidR="00C67CFC" w:rsidRPr="00663DB5" w:rsidRDefault="00C4396B" w:rsidP="00C67CFC">
            <w:pPr>
              <w:spacing w:after="0" w:line="240" w:lineRule="auto"/>
              <w:rPr>
                <w:rFonts w:cs="Arial"/>
                <w:bCs/>
              </w:rPr>
            </w:pPr>
            <w:r w:rsidRPr="00663DB5">
              <w:rPr>
                <w:rFonts w:cs="Arial"/>
                <w:bCs/>
              </w:rPr>
              <w:t>Haqqın səsi</w:t>
            </w:r>
          </w:p>
        </w:tc>
        <w:tc>
          <w:tcPr>
            <w:tcW w:w="808" w:type="dxa"/>
          </w:tcPr>
          <w:p w14:paraId="71195E81" w14:textId="7B6FB76D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54B6316" w14:textId="77777777" w:rsidR="00C67CFC" w:rsidRDefault="00C67CFC" w:rsidP="00C67CFC"/>
        </w:tc>
        <w:tc>
          <w:tcPr>
            <w:tcW w:w="2225" w:type="dxa"/>
          </w:tcPr>
          <w:p w14:paraId="6825364E" w14:textId="77777777" w:rsidR="00C67CFC" w:rsidRDefault="00C67CFC" w:rsidP="00C67CFC"/>
        </w:tc>
      </w:tr>
      <w:tr w:rsidR="00C67CFC" w14:paraId="4C98A4DC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2B3F3CF" w14:textId="57EAA200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804" w:type="dxa"/>
            <w:gridSpan w:val="2"/>
          </w:tcPr>
          <w:p w14:paraId="6C9D22BD" w14:textId="1A088E25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2.1.1</w:t>
            </w:r>
            <w:r w:rsidR="003B677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175" w:type="dxa"/>
          </w:tcPr>
          <w:p w14:paraId="634AA4FE" w14:textId="1FAE25A3" w:rsidR="00C67CFC" w:rsidRPr="0057101C" w:rsidRDefault="00C4396B" w:rsidP="00C67CFC">
            <w:pPr>
              <w:spacing w:after="0" w:line="480" w:lineRule="auto"/>
              <w:rPr>
                <w:rFonts w:cs="Arial"/>
              </w:rPr>
            </w:pPr>
            <w:r>
              <w:rPr>
                <w:rFonts w:cs="Arial"/>
              </w:rPr>
              <w:t>Haqqın səsi</w:t>
            </w:r>
          </w:p>
        </w:tc>
        <w:tc>
          <w:tcPr>
            <w:tcW w:w="808" w:type="dxa"/>
          </w:tcPr>
          <w:p w14:paraId="41A899B0" w14:textId="07DCCC75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C1CC09D" w14:textId="77777777" w:rsidR="00C67CFC" w:rsidRDefault="00C67CFC" w:rsidP="00C67CFC"/>
        </w:tc>
        <w:tc>
          <w:tcPr>
            <w:tcW w:w="2225" w:type="dxa"/>
          </w:tcPr>
          <w:p w14:paraId="76163268" w14:textId="77777777" w:rsidR="00C67CFC" w:rsidRDefault="00C67CFC" w:rsidP="00C67CFC"/>
        </w:tc>
      </w:tr>
      <w:tr w:rsidR="00C67CFC" w14:paraId="6833A529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16F9671D" w14:textId="5F55D182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804" w:type="dxa"/>
            <w:gridSpan w:val="2"/>
          </w:tcPr>
          <w:p w14:paraId="78F5792E" w14:textId="5541D5BE" w:rsidR="00C67CFC" w:rsidRPr="000343D0" w:rsidRDefault="00C4396B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4.1.2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</w:tcPr>
          <w:p w14:paraId="7C36DC02" w14:textId="093FF2E0" w:rsidR="00C67CFC" w:rsidRPr="0057101C" w:rsidRDefault="00C4396B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Tapşırıqlarla iş</w:t>
            </w:r>
          </w:p>
        </w:tc>
        <w:tc>
          <w:tcPr>
            <w:tcW w:w="808" w:type="dxa"/>
          </w:tcPr>
          <w:p w14:paraId="5FA33422" w14:textId="3C9C61B9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1313DC7D" w14:textId="77777777" w:rsidR="00C67CFC" w:rsidRDefault="00C67CFC" w:rsidP="00C67CFC"/>
        </w:tc>
        <w:tc>
          <w:tcPr>
            <w:tcW w:w="2225" w:type="dxa"/>
          </w:tcPr>
          <w:p w14:paraId="7BFE5C9B" w14:textId="77777777" w:rsidR="00C67CFC" w:rsidRDefault="00C67CFC" w:rsidP="00C67CFC"/>
        </w:tc>
      </w:tr>
      <w:tr w:rsidR="00C67CFC" w14:paraId="4709DAB1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205403AB" w14:textId="7A535D90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804" w:type="dxa"/>
            <w:gridSpan w:val="2"/>
          </w:tcPr>
          <w:p w14:paraId="521D6E91" w14:textId="0D20E56B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175" w:type="dxa"/>
          </w:tcPr>
          <w:p w14:paraId="4E279A66" w14:textId="54A88AAA" w:rsidR="00C67CFC" w:rsidRPr="0057101C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Layihənin yekunu</w:t>
            </w:r>
          </w:p>
        </w:tc>
        <w:tc>
          <w:tcPr>
            <w:tcW w:w="808" w:type="dxa"/>
          </w:tcPr>
          <w:p w14:paraId="605B2035" w14:textId="565DB90B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22EF7356" w14:textId="77777777" w:rsidR="00C67CFC" w:rsidRDefault="00C67CFC" w:rsidP="00C67CFC"/>
        </w:tc>
        <w:tc>
          <w:tcPr>
            <w:tcW w:w="2225" w:type="dxa"/>
          </w:tcPr>
          <w:p w14:paraId="57287B2A" w14:textId="77777777" w:rsidR="00C67CFC" w:rsidRDefault="00C67CFC" w:rsidP="00C67CFC"/>
        </w:tc>
      </w:tr>
      <w:tr w:rsidR="00C67CFC" w14:paraId="41BCD6F0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6017895F" w14:textId="6B394862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66</w:t>
            </w:r>
          </w:p>
        </w:tc>
        <w:tc>
          <w:tcPr>
            <w:tcW w:w="1804" w:type="dxa"/>
            <w:gridSpan w:val="2"/>
          </w:tcPr>
          <w:p w14:paraId="01FDEFE3" w14:textId="420DE268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175" w:type="dxa"/>
            <w:shd w:val="clear" w:color="auto" w:fill="auto"/>
          </w:tcPr>
          <w:p w14:paraId="05E879F0" w14:textId="44F8EEB0" w:rsidR="00C67CFC" w:rsidRPr="0057101C" w:rsidRDefault="00FE50D9" w:rsidP="00C67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Şəkil əsasında inşa</w:t>
            </w:r>
          </w:p>
        </w:tc>
        <w:tc>
          <w:tcPr>
            <w:tcW w:w="808" w:type="dxa"/>
          </w:tcPr>
          <w:p w14:paraId="429A8E95" w14:textId="6490B5BB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3E5CC2E9" w14:textId="77777777" w:rsidR="00C67CFC" w:rsidRDefault="00C67CFC" w:rsidP="00C67CFC"/>
        </w:tc>
        <w:tc>
          <w:tcPr>
            <w:tcW w:w="2225" w:type="dxa"/>
          </w:tcPr>
          <w:p w14:paraId="07AE3891" w14:textId="77777777" w:rsidR="00C67CFC" w:rsidRDefault="00C67CFC" w:rsidP="00C67CFC"/>
        </w:tc>
      </w:tr>
      <w:tr w:rsidR="00C67CFC" w14:paraId="7FC9C660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048E7AE0" w14:textId="0F9AC72C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804" w:type="dxa"/>
            <w:gridSpan w:val="2"/>
          </w:tcPr>
          <w:p w14:paraId="690C9400" w14:textId="59B1AB9E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1.1.2</w:t>
            </w:r>
            <w:r w:rsidR="003B6779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175" w:type="dxa"/>
            <w:shd w:val="clear" w:color="auto" w:fill="FFFFFF" w:themeFill="background1"/>
          </w:tcPr>
          <w:p w14:paraId="2296BFC9" w14:textId="479124D4" w:rsidR="00C67CFC" w:rsidRPr="0057101C" w:rsidRDefault="00C67CFC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Dinləmə materialı (Müəllim</w:t>
            </w:r>
            <w:r>
              <w:t xml:space="preserve"> özü dinləmə materialı hazırlaya və ya internetdən hazır resurslar götütüb istifadə edə bilər)</w:t>
            </w:r>
          </w:p>
        </w:tc>
        <w:tc>
          <w:tcPr>
            <w:tcW w:w="808" w:type="dxa"/>
          </w:tcPr>
          <w:p w14:paraId="0C483832" w14:textId="1E98C5DD" w:rsidR="00C67CFC" w:rsidRPr="00C0435B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49A09627" w14:textId="77777777" w:rsidR="00C67CFC" w:rsidRDefault="00C67CFC" w:rsidP="00C67CFC"/>
        </w:tc>
        <w:tc>
          <w:tcPr>
            <w:tcW w:w="2225" w:type="dxa"/>
          </w:tcPr>
          <w:p w14:paraId="30AD34A7" w14:textId="77777777" w:rsidR="00C67CFC" w:rsidRDefault="00C67CFC" w:rsidP="00C67CFC"/>
        </w:tc>
      </w:tr>
      <w:tr w:rsidR="00C67CFC" w14:paraId="22A76E75" w14:textId="77777777" w:rsidTr="00173C24">
        <w:trPr>
          <w:gridAfter w:val="1"/>
          <w:wAfter w:w="11" w:type="dxa"/>
          <w:jc w:val="center"/>
        </w:trPr>
        <w:tc>
          <w:tcPr>
            <w:tcW w:w="543" w:type="dxa"/>
          </w:tcPr>
          <w:p w14:paraId="6C2FA651" w14:textId="3FD7A84B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804" w:type="dxa"/>
            <w:gridSpan w:val="2"/>
          </w:tcPr>
          <w:p w14:paraId="7B0C59CC" w14:textId="77777777" w:rsidR="00C67CFC" w:rsidRPr="000343D0" w:rsidRDefault="00C67CFC" w:rsidP="00C67CFC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</w:p>
        </w:tc>
        <w:tc>
          <w:tcPr>
            <w:tcW w:w="4175" w:type="dxa"/>
            <w:shd w:val="clear" w:color="auto" w:fill="auto"/>
          </w:tcPr>
          <w:p w14:paraId="23DDE85D" w14:textId="2BFB1746" w:rsidR="00C67CFC" w:rsidRPr="0057101C" w:rsidRDefault="00C67CFC" w:rsidP="00C67CFC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 w:rsidRPr="00881520">
              <w:rPr>
                <w:rFonts w:cs="Arial"/>
                <w:b/>
                <w:bCs/>
              </w:rPr>
              <w:t>KSQ-6</w:t>
            </w:r>
          </w:p>
        </w:tc>
        <w:tc>
          <w:tcPr>
            <w:tcW w:w="808" w:type="dxa"/>
          </w:tcPr>
          <w:p w14:paraId="1327F800" w14:textId="7BB14C2A" w:rsidR="00C67CFC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</w:tcPr>
          <w:p w14:paraId="7F61E506" w14:textId="77777777" w:rsidR="00C67CFC" w:rsidRDefault="00C67CFC" w:rsidP="00C67CFC"/>
        </w:tc>
        <w:tc>
          <w:tcPr>
            <w:tcW w:w="2225" w:type="dxa"/>
          </w:tcPr>
          <w:p w14:paraId="699C0CE4" w14:textId="77777777" w:rsidR="00C67CFC" w:rsidRDefault="00C67CFC" w:rsidP="00C67CFC"/>
        </w:tc>
      </w:tr>
      <w:tr w:rsidR="00C67CFC" w14:paraId="3EC0662A" w14:textId="77777777" w:rsidTr="00173C24">
        <w:trPr>
          <w:jc w:val="center"/>
        </w:trPr>
        <w:tc>
          <w:tcPr>
            <w:tcW w:w="10610" w:type="dxa"/>
            <w:gridSpan w:val="8"/>
          </w:tcPr>
          <w:p w14:paraId="4FCB2111" w14:textId="77777777" w:rsidR="00C67CFC" w:rsidRPr="008205CC" w:rsidRDefault="00C67CFC" w:rsidP="00C67CF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  <w:sz w:val="28"/>
                <w:szCs w:val="24"/>
              </w:rPr>
              <w:t>Məzmun xətləri üzrə əsas və altstandartlar</w:t>
            </w:r>
          </w:p>
        </w:tc>
      </w:tr>
      <w:tr w:rsidR="00C67CFC" w14:paraId="341B7345" w14:textId="77777777" w:rsidTr="00173C24">
        <w:trPr>
          <w:jc w:val="center"/>
        </w:trPr>
        <w:tc>
          <w:tcPr>
            <w:tcW w:w="10610" w:type="dxa"/>
            <w:gridSpan w:val="8"/>
          </w:tcPr>
          <w:p w14:paraId="2F859E6C" w14:textId="3FD24813" w:rsidR="00C67CFC" w:rsidRPr="00B44313" w:rsidRDefault="00C67CFC" w:rsidP="00C67CF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 w:rsidRPr="005D44B6">
              <w:rPr>
                <w:b/>
              </w:rPr>
              <w:t>1. Dinləyib-anlama</w:t>
            </w:r>
          </w:p>
        </w:tc>
      </w:tr>
      <w:tr w:rsidR="00C67CFC" w14:paraId="72D7CA53" w14:textId="77777777" w:rsidTr="00173C24">
        <w:trPr>
          <w:jc w:val="center"/>
        </w:trPr>
        <w:tc>
          <w:tcPr>
            <w:tcW w:w="1595" w:type="dxa"/>
            <w:gridSpan w:val="2"/>
          </w:tcPr>
          <w:p w14:paraId="1C21F656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</w:t>
            </w:r>
          </w:p>
        </w:tc>
        <w:tc>
          <w:tcPr>
            <w:tcW w:w="9015" w:type="dxa"/>
            <w:gridSpan w:val="6"/>
          </w:tcPr>
          <w:p w14:paraId="5DF3F3AB" w14:textId="70606B85" w:rsidR="00C67CFC" w:rsidRPr="00ED583D" w:rsidRDefault="00C67CFC" w:rsidP="00C67CFC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Dinlədiyi fikri anladığını nümayiş etdirir</w:t>
            </w:r>
          </w:p>
        </w:tc>
      </w:tr>
      <w:tr w:rsidR="00C67CFC" w14:paraId="522C399F" w14:textId="77777777" w:rsidTr="00173C24">
        <w:trPr>
          <w:jc w:val="center"/>
        </w:trPr>
        <w:tc>
          <w:tcPr>
            <w:tcW w:w="1595" w:type="dxa"/>
            <w:gridSpan w:val="2"/>
          </w:tcPr>
          <w:p w14:paraId="5B79BEDF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1.1.1.</w:t>
            </w:r>
          </w:p>
        </w:tc>
        <w:tc>
          <w:tcPr>
            <w:tcW w:w="9015" w:type="dxa"/>
            <w:gridSpan w:val="6"/>
          </w:tcPr>
          <w:p w14:paraId="689C606E" w14:textId="3E09CCB2" w:rsidR="00C67CFC" w:rsidRDefault="00C67CFC" w:rsidP="00C67CFC">
            <w:pPr>
              <w:spacing w:after="0" w:line="240" w:lineRule="auto"/>
            </w:pPr>
            <w:r>
              <w:t>Dinlədiyi mətnin hissələrini müəyyənləşdirir.</w:t>
            </w:r>
          </w:p>
        </w:tc>
      </w:tr>
      <w:tr w:rsidR="00C67CFC" w14:paraId="173D6AF3" w14:textId="77777777" w:rsidTr="00173C24">
        <w:trPr>
          <w:jc w:val="center"/>
        </w:trPr>
        <w:tc>
          <w:tcPr>
            <w:tcW w:w="1595" w:type="dxa"/>
            <w:gridSpan w:val="2"/>
          </w:tcPr>
          <w:p w14:paraId="05AB648E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1.1.2.</w:t>
            </w:r>
          </w:p>
        </w:tc>
        <w:tc>
          <w:tcPr>
            <w:tcW w:w="9015" w:type="dxa"/>
            <w:gridSpan w:val="6"/>
          </w:tcPr>
          <w:p w14:paraId="1B3D3C42" w14:textId="18FE9A6A" w:rsidR="00C67CFC" w:rsidRPr="00ED583D" w:rsidRDefault="00C67CFC" w:rsidP="00C67CFC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Dinlədiyi mətndə əsas fakt və hadisələri qruplaşdırır.</w:t>
            </w:r>
          </w:p>
        </w:tc>
      </w:tr>
      <w:tr w:rsidR="00C67CFC" w14:paraId="7281A404" w14:textId="77777777" w:rsidTr="00173C24">
        <w:trPr>
          <w:jc w:val="center"/>
        </w:trPr>
        <w:tc>
          <w:tcPr>
            <w:tcW w:w="10610" w:type="dxa"/>
            <w:gridSpan w:val="8"/>
          </w:tcPr>
          <w:p w14:paraId="2A3C9DE2" w14:textId="2839AE83" w:rsidR="00C67CFC" w:rsidRPr="008205CC" w:rsidRDefault="00C67CFC" w:rsidP="00C67CF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Danışma</w:t>
            </w:r>
          </w:p>
        </w:tc>
      </w:tr>
      <w:tr w:rsidR="00C67CFC" w14:paraId="4B045A1D" w14:textId="77777777" w:rsidTr="00173C24">
        <w:trPr>
          <w:jc w:val="center"/>
        </w:trPr>
        <w:tc>
          <w:tcPr>
            <w:tcW w:w="1595" w:type="dxa"/>
            <w:gridSpan w:val="2"/>
          </w:tcPr>
          <w:p w14:paraId="727E2124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</w:t>
            </w:r>
          </w:p>
        </w:tc>
        <w:tc>
          <w:tcPr>
            <w:tcW w:w="9015" w:type="dxa"/>
            <w:gridSpan w:val="6"/>
          </w:tcPr>
          <w:p w14:paraId="6BCA4D4C" w14:textId="537E7A5C" w:rsidR="00C67CFC" w:rsidRPr="00ED583D" w:rsidRDefault="00C67CFC" w:rsidP="00C67CFC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Şifahi nitq bacarıqları nümayiş etdirir.</w:t>
            </w:r>
          </w:p>
        </w:tc>
      </w:tr>
      <w:tr w:rsidR="00C67CFC" w14:paraId="6CC0AE41" w14:textId="77777777" w:rsidTr="00173C24">
        <w:trPr>
          <w:jc w:val="center"/>
        </w:trPr>
        <w:tc>
          <w:tcPr>
            <w:tcW w:w="1595" w:type="dxa"/>
            <w:gridSpan w:val="2"/>
          </w:tcPr>
          <w:p w14:paraId="0101EDF8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2.1.1.</w:t>
            </w:r>
          </w:p>
        </w:tc>
        <w:tc>
          <w:tcPr>
            <w:tcW w:w="9015" w:type="dxa"/>
            <w:gridSpan w:val="6"/>
          </w:tcPr>
          <w:p w14:paraId="4212F7FE" w14:textId="3628F616" w:rsidR="00C67CFC" w:rsidRDefault="00C67CFC" w:rsidP="00C67CFC">
            <w:pPr>
              <w:jc w:val="both"/>
            </w:pPr>
            <w:r>
              <w:t>Ahəng qanununa uyğun şəkilçi variantı seçməklə sözləri düzgün tələffüz edir.</w:t>
            </w:r>
          </w:p>
        </w:tc>
      </w:tr>
      <w:tr w:rsidR="00C67CFC" w14:paraId="644C7F0B" w14:textId="77777777" w:rsidTr="00173C24">
        <w:trPr>
          <w:trHeight w:val="58"/>
          <w:jc w:val="center"/>
        </w:trPr>
        <w:tc>
          <w:tcPr>
            <w:tcW w:w="1595" w:type="dxa"/>
            <w:gridSpan w:val="2"/>
          </w:tcPr>
          <w:p w14:paraId="36E9D6E5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2.1.2.</w:t>
            </w:r>
          </w:p>
        </w:tc>
        <w:tc>
          <w:tcPr>
            <w:tcW w:w="9015" w:type="dxa"/>
            <w:gridSpan w:val="6"/>
          </w:tcPr>
          <w:p w14:paraId="43E5DC98" w14:textId="5C757B96" w:rsidR="00C67CFC" w:rsidRDefault="00C67CFC" w:rsidP="00C67CFC">
            <w:r>
              <w:t>Nitqini uyğun səs tonu ilə tənzimləyir</w:t>
            </w:r>
          </w:p>
        </w:tc>
      </w:tr>
      <w:tr w:rsidR="00C67CFC" w14:paraId="287E1EFA" w14:textId="77777777" w:rsidTr="00173C24">
        <w:trPr>
          <w:trHeight w:val="58"/>
          <w:jc w:val="center"/>
        </w:trPr>
        <w:tc>
          <w:tcPr>
            <w:tcW w:w="1595" w:type="dxa"/>
            <w:gridSpan w:val="2"/>
          </w:tcPr>
          <w:p w14:paraId="65B2C24E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2.1.3</w:t>
            </w:r>
          </w:p>
        </w:tc>
        <w:tc>
          <w:tcPr>
            <w:tcW w:w="9015" w:type="dxa"/>
            <w:gridSpan w:val="6"/>
          </w:tcPr>
          <w:p w14:paraId="15D5071A" w14:textId="22132247" w:rsidR="00C67CFC" w:rsidRDefault="00C67CFC" w:rsidP="00C67CFC">
            <w:r>
              <w:t xml:space="preserve"> Müzakirədə deyilən müxtəlif fikirlərə münasibət bildirir.</w:t>
            </w:r>
          </w:p>
        </w:tc>
      </w:tr>
      <w:tr w:rsidR="00C67CFC" w14:paraId="7E8BA1D3" w14:textId="77777777" w:rsidTr="00173C24">
        <w:trPr>
          <w:trHeight w:val="58"/>
          <w:jc w:val="center"/>
        </w:trPr>
        <w:tc>
          <w:tcPr>
            <w:tcW w:w="1595" w:type="dxa"/>
            <w:gridSpan w:val="2"/>
          </w:tcPr>
          <w:p w14:paraId="09772EF2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2.1.4</w:t>
            </w:r>
          </w:p>
        </w:tc>
        <w:tc>
          <w:tcPr>
            <w:tcW w:w="9015" w:type="dxa"/>
            <w:gridSpan w:val="6"/>
          </w:tcPr>
          <w:p w14:paraId="3C50B063" w14:textId="5316D023" w:rsidR="00C67CFC" w:rsidRDefault="00C67CFC" w:rsidP="00C67CFC">
            <w:r>
              <w:t>Müvafiq nümunələrdən mətnin hissələrinə uyğun istifadə edir.</w:t>
            </w:r>
          </w:p>
        </w:tc>
      </w:tr>
      <w:tr w:rsidR="00C67CFC" w14:paraId="288F46BE" w14:textId="77777777" w:rsidTr="00173C24">
        <w:trPr>
          <w:jc w:val="center"/>
        </w:trPr>
        <w:tc>
          <w:tcPr>
            <w:tcW w:w="10610" w:type="dxa"/>
            <w:gridSpan w:val="8"/>
          </w:tcPr>
          <w:p w14:paraId="4DCC1004" w14:textId="6C08AE6D" w:rsidR="00C67CFC" w:rsidRPr="008205CC" w:rsidRDefault="00C67CFC" w:rsidP="00C67CF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>3.</w:t>
            </w:r>
            <w:r>
              <w:rPr>
                <w:b/>
                <w:bCs/>
              </w:rPr>
              <w:t>Oxu</w:t>
            </w:r>
          </w:p>
        </w:tc>
      </w:tr>
      <w:tr w:rsidR="00C67CFC" w14:paraId="20138D65" w14:textId="77777777" w:rsidTr="00173C24">
        <w:trPr>
          <w:jc w:val="center"/>
        </w:trPr>
        <w:tc>
          <w:tcPr>
            <w:tcW w:w="1595" w:type="dxa"/>
            <w:gridSpan w:val="2"/>
          </w:tcPr>
          <w:p w14:paraId="1B999FF9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</w:t>
            </w:r>
          </w:p>
        </w:tc>
        <w:tc>
          <w:tcPr>
            <w:tcW w:w="9015" w:type="dxa"/>
            <w:gridSpan w:val="6"/>
          </w:tcPr>
          <w:p w14:paraId="6F9AC8BA" w14:textId="6800B4E3" w:rsidR="00C67CFC" w:rsidRDefault="00C67CFC" w:rsidP="00C67CFC">
            <w:pPr>
              <w:spacing w:after="0" w:line="240" w:lineRule="auto"/>
            </w:pPr>
            <w:r>
              <w:t>Mətni mənimsədiyini nümayiş etdirir</w:t>
            </w:r>
          </w:p>
        </w:tc>
      </w:tr>
      <w:tr w:rsidR="00C67CFC" w14:paraId="3CBBE575" w14:textId="77777777" w:rsidTr="00173C24">
        <w:trPr>
          <w:jc w:val="center"/>
        </w:trPr>
        <w:tc>
          <w:tcPr>
            <w:tcW w:w="1595" w:type="dxa"/>
            <w:gridSpan w:val="2"/>
          </w:tcPr>
          <w:p w14:paraId="29241F0E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3.1.1.</w:t>
            </w:r>
          </w:p>
        </w:tc>
        <w:tc>
          <w:tcPr>
            <w:tcW w:w="9015" w:type="dxa"/>
            <w:gridSpan w:val="6"/>
          </w:tcPr>
          <w:p w14:paraId="69C81AE0" w14:textId="7E284BE4" w:rsidR="00C67CFC" w:rsidRPr="00ED583D" w:rsidRDefault="00C67CFC" w:rsidP="00C67CFC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Mətndəki əsas və köməkçi nitq hissələrini qrammatik mənasına görə izah edir.</w:t>
            </w:r>
          </w:p>
        </w:tc>
      </w:tr>
      <w:tr w:rsidR="00C67CFC" w14:paraId="1DCAFBFB" w14:textId="77777777" w:rsidTr="00173C24">
        <w:trPr>
          <w:jc w:val="center"/>
        </w:trPr>
        <w:tc>
          <w:tcPr>
            <w:tcW w:w="1595" w:type="dxa"/>
            <w:gridSpan w:val="2"/>
          </w:tcPr>
          <w:p w14:paraId="0F5E8A6E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3.1.2.</w:t>
            </w:r>
          </w:p>
        </w:tc>
        <w:tc>
          <w:tcPr>
            <w:tcW w:w="9015" w:type="dxa"/>
            <w:gridSpan w:val="6"/>
          </w:tcPr>
          <w:p w14:paraId="38F15808" w14:textId="6AF46B74" w:rsidR="00C67CFC" w:rsidRDefault="00C67CFC" w:rsidP="00C67CFC">
            <w:r>
              <w:t>Səs tonu, temp və fasiləni gözləməklə mətni oxuyur.</w:t>
            </w:r>
          </w:p>
        </w:tc>
      </w:tr>
      <w:tr w:rsidR="00C67CFC" w14:paraId="6265E39B" w14:textId="77777777" w:rsidTr="00173C24">
        <w:trPr>
          <w:jc w:val="center"/>
        </w:trPr>
        <w:tc>
          <w:tcPr>
            <w:tcW w:w="1595" w:type="dxa"/>
            <w:gridSpan w:val="2"/>
          </w:tcPr>
          <w:p w14:paraId="0F319431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3.1.3.</w:t>
            </w:r>
          </w:p>
        </w:tc>
        <w:tc>
          <w:tcPr>
            <w:tcW w:w="9015" w:type="dxa"/>
            <w:gridSpan w:val="6"/>
          </w:tcPr>
          <w:p w14:paraId="7C0EE4A1" w14:textId="3DCB2445" w:rsidR="00C67CFC" w:rsidRDefault="00C67CFC" w:rsidP="00C67CFC">
            <w:r>
              <w:t>Mətndəki cümlələr və abzaslar arasındakı əlaqələri müəyyənləşdirir</w:t>
            </w:r>
          </w:p>
        </w:tc>
      </w:tr>
      <w:tr w:rsidR="00C67CFC" w14:paraId="2BE3E9A6" w14:textId="77777777" w:rsidTr="00173C24">
        <w:trPr>
          <w:jc w:val="center"/>
        </w:trPr>
        <w:tc>
          <w:tcPr>
            <w:tcW w:w="10610" w:type="dxa"/>
            <w:gridSpan w:val="8"/>
          </w:tcPr>
          <w:p w14:paraId="79D99988" w14:textId="3B903559" w:rsidR="00C67CFC" w:rsidRPr="008205CC" w:rsidRDefault="00C67CFC" w:rsidP="00C67CF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Yazı</w:t>
            </w:r>
          </w:p>
        </w:tc>
      </w:tr>
      <w:tr w:rsidR="00C67CFC" w14:paraId="7ED98D59" w14:textId="77777777" w:rsidTr="00173C24">
        <w:trPr>
          <w:jc w:val="center"/>
        </w:trPr>
        <w:tc>
          <w:tcPr>
            <w:tcW w:w="1595" w:type="dxa"/>
            <w:gridSpan w:val="2"/>
          </w:tcPr>
          <w:p w14:paraId="618746DD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</w:t>
            </w:r>
          </w:p>
        </w:tc>
        <w:tc>
          <w:tcPr>
            <w:tcW w:w="9015" w:type="dxa"/>
            <w:gridSpan w:val="6"/>
          </w:tcPr>
          <w:p w14:paraId="1DB68A04" w14:textId="50401800" w:rsidR="00C67CFC" w:rsidRPr="00ED583D" w:rsidRDefault="00C67CFC" w:rsidP="00C67CFC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Rabitəli yazı vərdişlərinə yiyələndiyini nümayiş etdirir</w:t>
            </w:r>
          </w:p>
        </w:tc>
      </w:tr>
      <w:tr w:rsidR="00C67CFC" w14:paraId="004788A7" w14:textId="77777777" w:rsidTr="00173C24">
        <w:trPr>
          <w:jc w:val="center"/>
        </w:trPr>
        <w:tc>
          <w:tcPr>
            <w:tcW w:w="1595" w:type="dxa"/>
            <w:gridSpan w:val="2"/>
            <w:vAlign w:val="center"/>
          </w:tcPr>
          <w:p w14:paraId="7B107DA0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4.1.1.</w:t>
            </w:r>
          </w:p>
        </w:tc>
        <w:tc>
          <w:tcPr>
            <w:tcW w:w="9015" w:type="dxa"/>
            <w:gridSpan w:val="6"/>
          </w:tcPr>
          <w:p w14:paraId="42B04B5A" w14:textId="45E595BC" w:rsidR="00C67CFC" w:rsidRDefault="00C67CFC" w:rsidP="00C67CFC">
            <w:r>
              <w:t xml:space="preserve"> Nümunələrdən istifadə etməklə fikirlərini əsaslandırır</w:t>
            </w:r>
          </w:p>
        </w:tc>
      </w:tr>
      <w:tr w:rsidR="00C67CFC" w14:paraId="390B5AC9" w14:textId="77777777" w:rsidTr="00173C24">
        <w:trPr>
          <w:jc w:val="center"/>
        </w:trPr>
        <w:tc>
          <w:tcPr>
            <w:tcW w:w="1595" w:type="dxa"/>
            <w:gridSpan w:val="2"/>
          </w:tcPr>
          <w:p w14:paraId="535210AF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4.1.2.</w:t>
            </w:r>
          </w:p>
        </w:tc>
        <w:tc>
          <w:tcPr>
            <w:tcW w:w="9015" w:type="dxa"/>
            <w:gridSpan w:val="6"/>
          </w:tcPr>
          <w:p w14:paraId="0E56F540" w14:textId="13AE300E" w:rsidR="00C67CFC" w:rsidRDefault="00C67CFC" w:rsidP="00C67CFC">
            <w:r>
              <w:t>Cümlələr və abzaslar arasında əlaqələri gözləməklə mətn yazır.</w:t>
            </w:r>
          </w:p>
        </w:tc>
      </w:tr>
      <w:tr w:rsidR="00C67CFC" w14:paraId="7FC7FEFC" w14:textId="77777777" w:rsidTr="00173C24">
        <w:trPr>
          <w:jc w:val="center"/>
        </w:trPr>
        <w:tc>
          <w:tcPr>
            <w:tcW w:w="1595" w:type="dxa"/>
            <w:gridSpan w:val="2"/>
            <w:vAlign w:val="center"/>
          </w:tcPr>
          <w:p w14:paraId="03A6B640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4.1.3.</w:t>
            </w:r>
          </w:p>
        </w:tc>
        <w:tc>
          <w:tcPr>
            <w:tcW w:w="9015" w:type="dxa"/>
            <w:gridSpan w:val="6"/>
          </w:tcPr>
          <w:p w14:paraId="2DAA77F0" w14:textId="1C764C00" w:rsidR="00C67CFC" w:rsidRDefault="00C67CFC" w:rsidP="00C67CFC">
            <w:r>
              <w:t>Nitq hissələri ilə bağlı yazılış və durğu işarələri qaydalarına əməl edir.</w:t>
            </w:r>
          </w:p>
        </w:tc>
      </w:tr>
      <w:tr w:rsidR="00C67CFC" w14:paraId="1E616C75" w14:textId="77777777" w:rsidTr="00173C24">
        <w:trPr>
          <w:jc w:val="center"/>
        </w:trPr>
        <w:tc>
          <w:tcPr>
            <w:tcW w:w="1595" w:type="dxa"/>
            <w:gridSpan w:val="2"/>
            <w:vAlign w:val="center"/>
          </w:tcPr>
          <w:p w14:paraId="368E10B8" w14:textId="77777777" w:rsidR="00C67CFC" w:rsidRPr="0024282A" w:rsidRDefault="00C67CFC" w:rsidP="00C67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4.1.4.</w:t>
            </w:r>
          </w:p>
        </w:tc>
        <w:tc>
          <w:tcPr>
            <w:tcW w:w="9015" w:type="dxa"/>
            <w:gridSpan w:val="6"/>
          </w:tcPr>
          <w:p w14:paraId="03243066" w14:textId="014E5759" w:rsidR="00C67CFC" w:rsidRDefault="00C67CFC" w:rsidP="00C67CFC">
            <w:r>
              <w:t>Müxtəlif əməli yazılar (ərizə, tərcümeyi-hal) yazır.</w:t>
            </w:r>
          </w:p>
        </w:tc>
      </w:tr>
    </w:tbl>
    <w:p w14:paraId="6D58C6CB" w14:textId="64538363" w:rsidR="009A099D" w:rsidRDefault="006275AF">
      <w:r>
        <w:t xml:space="preserve">   </w:t>
      </w:r>
    </w:p>
    <w:sectPr w:rsidR="009A099D" w:rsidSect="00173C24">
      <w:headerReference w:type="even" r:id="rId7"/>
      <w:headerReference w:type="default" r:id="rId8"/>
      <w:headerReference w:type="first" r:id="rId9"/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398CC" w14:textId="77777777" w:rsidR="003A7B36" w:rsidRDefault="003A7B36">
      <w:pPr>
        <w:spacing w:after="0" w:line="240" w:lineRule="auto"/>
      </w:pPr>
      <w:r>
        <w:separator/>
      </w:r>
    </w:p>
  </w:endnote>
  <w:endnote w:type="continuationSeparator" w:id="0">
    <w:p w14:paraId="567F5E42" w14:textId="77777777" w:rsidR="003A7B36" w:rsidRDefault="003A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8D3FF" w14:textId="77777777" w:rsidR="003A7B36" w:rsidRDefault="003A7B36">
      <w:pPr>
        <w:spacing w:after="0" w:line="240" w:lineRule="auto"/>
      </w:pPr>
      <w:r>
        <w:separator/>
      </w:r>
    </w:p>
  </w:footnote>
  <w:footnote w:type="continuationSeparator" w:id="0">
    <w:p w14:paraId="69814308" w14:textId="77777777" w:rsidR="003A7B36" w:rsidRDefault="003A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CBDD" w14:textId="77777777" w:rsidR="00E4502F" w:rsidRDefault="003A7B36">
    <w:pPr>
      <w:pStyle w:val="Header"/>
    </w:pPr>
    <w:r>
      <w:pict w14:anchorId="19CE6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545197" o:spid="_x0000_s2050" type="#_x0000_t136" alt="" style="position:absolute;margin-left:0;margin-top:0;width:452.95pt;height:226.4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style:italic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9D77F" w14:textId="49B7718D" w:rsidR="00173C24" w:rsidRDefault="00173C24">
    <w:pPr>
      <w:pStyle w:val="Header"/>
    </w:pPr>
    <w:r w:rsidRPr="00173C24">
      <w:drawing>
        <wp:anchor distT="0" distB="0" distL="114300" distR="114300" simplePos="0" relativeHeight="251659264" behindDoc="0" locked="0" layoutInCell="1" allowOverlap="1" wp14:anchorId="1DA88318" wp14:editId="3C791213">
          <wp:simplePos x="0" y="0"/>
          <wp:positionH relativeFrom="column">
            <wp:posOffset>5202555</wp:posOffset>
          </wp:positionH>
          <wp:positionV relativeFrom="paragraph">
            <wp:posOffset>-46355</wp:posOffset>
          </wp:positionV>
          <wp:extent cx="796290" cy="486410"/>
          <wp:effectExtent l="19050" t="19050" r="22860" b="27940"/>
          <wp:wrapSquare wrapText="bothSides"/>
          <wp:docPr id="9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  <a:solidFill>
                    <a:srgbClr val="996633"/>
                  </a:solidFill>
                  <a:ln>
                    <a:solidFill>
                      <a:srgbClr val="996633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C24">
      <mc:AlternateContent>
        <mc:Choice Requires="wps">
          <w:drawing>
            <wp:anchor distT="0" distB="0" distL="114300" distR="114300" simplePos="0" relativeHeight="251657216" behindDoc="0" locked="0" layoutInCell="1" allowOverlap="1" wp14:anchorId="64059B2A" wp14:editId="61CAAC95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rgbClr val="996633"/>
                      </a:solidFill>
                      <a:ln>
                        <a:solidFill>
                          <a:srgbClr val="9966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7AD0EB" w14:textId="77777777" w:rsidR="00173C24" w:rsidRPr="004F7453" w:rsidRDefault="00173C24" w:rsidP="00173C24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059B2A" id="Прямоугольник: скругленные углы 1" o:spid="_x0000_s1026" style="position:absolute;margin-left:0;margin-top:6.15pt;width:404.4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" fillcolor="#963" strokecolor="#963" strokeweight="2pt">
              <v:textbox>
                <w:txbxContent>
                  <w:p w14:paraId="417AD0EB" w14:textId="77777777" w:rsidR="00173C24" w:rsidRPr="004F7453" w:rsidRDefault="00173C24" w:rsidP="00173C24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</w:p>
  <w:p w14:paraId="1A0D436C" w14:textId="77777777" w:rsidR="00173C24" w:rsidRDefault="00173C24">
    <w:pPr>
      <w:pStyle w:val="Header"/>
    </w:pPr>
  </w:p>
  <w:p w14:paraId="1F58EB96" w14:textId="0BB742F7" w:rsidR="00E4502F" w:rsidRPr="00BA45BF" w:rsidRDefault="003A7B36">
    <w:pPr>
      <w:pStyle w:val="Header"/>
    </w:pPr>
    <w:r>
      <w:pict w14:anchorId="1EEEE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545198" o:spid="_x0000_s2051" type="#_x0000_t136" alt="" style="position:absolute;margin-left:0;margin-top:0;width:452.95pt;height:226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style:italic" string="T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108D" w14:textId="77777777" w:rsidR="00E4502F" w:rsidRDefault="003A7B36">
    <w:pPr>
      <w:pStyle w:val="Header"/>
    </w:pPr>
    <w:r>
      <w:pict w14:anchorId="7C22E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545196" o:spid="_x0000_s2049" type="#_x0000_t136" alt="" style="position:absolute;margin-left:0;margin-top:0;width:452.95pt;height:226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style:italic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78"/>
    <w:rsid w:val="0003335D"/>
    <w:rsid w:val="000343D0"/>
    <w:rsid w:val="00052826"/>
    <w:rsid w:val="000736FC"/>
    <w:rsid w:val="00074B09"/>
    <w:rsid w:val="00091667"/>
    <w:rsid w:val="00097D6E"/>
    <w:rsid w:val="00126B1B"/>
    <w:rsid w:val="00173C24"/>
    <w:rsid w:val="00183C1A"/>
    <w:rsid w:val="00191277"/>
    <w:rsid w:val="00195A3B"/>
    <w:rsid w:val="001D3A8E"/>
    <w:rsid w:val="001D4739"/>
    <w:rsid w:val="00200490"/>
    <w:rsid w:val="002629D5"/>
    <w:rsid w:val="00267CEC"/>
    <w:rsid w:val="0027245D"/>
    <w:rsid w:val="002724E0"/>
    <w:rsid w:val="00280E93"/>
    <w:rsid w:val="002A6D38"/>
    <w:rsid w:val="002B411D"/>
    <w:rsid w:val="002B45A1"/>
    <w:rsid w:val="002E0965"/>
    <w:rsid w:val="002F7F58"/>
    <w:rsid w:val="00313234"/>
    <w:rsid w:val="00341C24"/>
    <w:rsid w:val="00382E7A"/>
    <w:rsid w:val="003A570D"/>
    <w:rsid w:val="003A7B36"/>
    <w:rsid w:val="003B6779"/>
    <w:rsid w:val="003D316B"/>
    <w:rsid w:val="003E1F88"/>
    <w:rsid w:val="003E1FB3"/>
    <w:rsid w:val="00406E04"/>
    <w:rsid w:val="00407BEC"/>
    <w:rsid w:val="00452B5B"/>
    <w:rsid w:val="00466DE9"/>
    <w:rsid w:val="004763FC"/>
    <w:rsid w:val="00477630"/>
    <w:rsid w:val="00481CCB"/>
    <w:rsid w:val="00484782"/>
    <w:rsid w:val="00495456"/>
    <w:rsid w:val="004B6434"/>
    <w:rsid w:val="004C7857"/>
    <w:rsid w:val="004D7578"/>
    <w:rsid w:val="005014CD"/>
    <w:rsid w:val="00510CF8"/>
    <w:rsid w:val="00540682"/>
    <w:rsid w:val="0055589D"/>
    <w:rsid w:val="00566286"/>
    <w:rsid w:val="005720B7"/>
    <w:rsid w:val="00575EC4"/>
    <w:rsid w:val="00577D2D"/>
    <w:rsid w:val="005801B7"/>
    <w:rsid w:val="00591385"/>
    <w:rsid w:val="005F4F45"/>
    <w:rsid w:val="006018DD"/>
    <w:rsid w:val="00610252"/>
    <w:rsid w:val="006259CA"/>
    <w:rsid w:val="006275AF"/>
    <w:rsid w:val="00647F6A"/>
    <w:rsid w:val="006572DE"/>
    <w:rsid w:val="00663DB5"/>
    <w:rsid w:val="00691B1C"/>
    <w:rsid w:val="006C219F"/>
    <w:rsid w:val="006C24F7"/>
    <w:rsid w:val="006D1C1D"/>
    <w:rsid w:val="006D3D72"/>
    <w:rsid w:val="006F73A3"/>
    <w:rsid w:val="00705FB6"/>
    <w:rsid w:val="00717ED5"/>
    <w:rsid w:val="00720AF6"/>
    <w:rsid w:val="00724E0F"/>
    <w:rsid w:val="00734383"/>
    <w:rsid w:val="00793E4B"/>
    <w:rsid w:val="007C42D1"/>
    <w:rsid w:val="007F1AF7"/>
    <w:rsid w:val="00812BA8"/>
    <w:rsid w:val="00814FD3"/>
    <w:rsid w:val="00816B46"/>
    <w:rsid w:val="008367C0"/>
    <w:rsid w:val="00861A5B"/>
    <w:rsid w:val="008727DB"/>
    <w:rsid w:val="00881520"/>
    <w:rsid w:val="00892040"/>
    <w:rsid w:val="00894C6C"/>
    <w:rsid w:val="008F4908"/>
    <w:rsid w:val="00906C59"/>
    <w:rsid w:val="00907F0C"/>
    <w:rsid w:val="009207BA"/>
    <w:rsid w:val="009A099D"/>
    <w:rsid w:val="009A1F30"/>
    <w:rsid w:val="009A7D2D"/>
    <w:rsid w:val="009F0E0F"/>
    <w:rsid w:val="00A037AB"/>
    <w:rsid w:val="00A0416F"/>
    <w:rsid w:val="00A26512"/>
    <w:rsid w:val="00A31029"/>
    <w:rsid w:val="00A4427A"/>
    <w:rsid w:val="00A52DC5"/>
    <w:rsid w:val="00A53091"/>
    <w:rsid w:val="00AA6EC7"/>
    <w:rsid w:val="00AD0F4A"/>
    <w:rsid w:val="00AF01D0"/>
    <w:rsid w:val="00AF0B0A"/>
    <w:rsid w:val="00B130B0"/>
    <w:rsid w:val="00B22C26"/>
    <w:rsid w:val="00B44313"/>
    <w:rsid w:val="00B537D1"/>
    <w:rsid w:val="00B95C82"/>
    <w:rsid w:val="00BC26FD"/>
    <w:rsid w:val="00BC3B75"/>
    <w:rsid w:val="00C04D0D"/>
    <w:rsid w:val="00C10F21"/>
    <w:rsid w:val="00C22C62"/>
    <w:rsid w:val="00C4396B"/>
    <w:rsid w:val="00C500FC"/>
    <w:rsid w:val="00C5465D"/>
    <w:rsid w:val="00C550AA"/>
    <w:rsid w:val="00C61238"/>
    <w:rsid w:val="00C67CFC"/>
    <w:rsid w:val="00C75869"/>
    <w:rsid w:val="00C7695F"/>
    <w:rsid w:val="00C83F11"/>
    <w:rsid w:val="00CA0D81"/>
    <w:rsid w:val="00CA5CEB"/>
    <w:rsid w:val="00CB2711"/>
    <w:rsid w:val="00CB79A7"/>
    <w:rsid w:val="00CD3253"/>
    <w:rsid w:val="00CE0798"/>
    <w:rsid w:val="00CE4AF1"/>
    <w:rsid w:val="00CF024C"/>
    <w:rsid w:val="00D10F60"/>
    <w:rsid w:val="00D14F39"/>
    <w:rsid w:val="00D32E59"/>
    <w:rsid w:val="00D45139"/>
    <w:rsid w:val="00D55776"/>
    <w:rsid w:val="00D57179"/>
    <w:rsid w:val="00D822AE"/>
    <w:rsid w:val="00D82726"/>
    <w:rsid w:val="00DA3960"/>
    <w:rsid w:val="00DB0959"/>
    <w:rsid w:val="00E078E6"/>
    <w:rsid w:val="00E42168"/>
    <w:rsid w:val="00E500E4"/>
    <w:rsid w:val="00E57482"/>
    <w:rsid w:val="00E74904"/>
    <w:rsid w:val="00E8197B"/>
    <w:rsid w:val="00E93399"/>
    <w:rsid w:val="00EF1633"/>
    <w:rsid w:val="00F20F80"/>
    <w:rsid w:val="00F60F97"/>
    <w:rsid w:val="00F75020"/>
    <w:rsid w:val="00FE50D9"/>
    <w:rsid w:val="00FF0DC6"/>
    <w:rsid w:val="00FF1804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EF9C6C"/>
  <w15:docId w15:val="{E83E3CEF-B3D4-454C-8B3C-0EC3A6D9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AF"/>
    <w:pPr>
      <w:spacing w:after="160" w:line="259" w:lineRule="auto"/>
    </w:pPr>
    <w:rPr>
      <w:rFonts w:ascii="Arial" w:hAnsi="Arial"/>
      <w:noProof/>
      <w:sz w:val="24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5A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AF"/>
    <w:rPr>
      <w:rFonts w:ascii="Arial" w:hAnsi="Arial"/>
      <w:noProof/>
      <w:sz w:val="24"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62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AF"/>
    <w:rPr>
      <w:rFonts w:ascii="Arial" w:hAnsi="Arial"/>
      <w:noProof/>
      <w:sz w:val="24"/>
      <w:lang w:val="az-Latn-A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AF"/>
    <w:rPr>
      <w:rFonts w:ascii="Tahoma" w:hAnsi="Tahoma" w:cs="Tahoma"/>
      <w:noProof/>
      <w:sz w:val="16"/>
      <w:szCs w:val="16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2511-80BA-46AC-9148-CACA8FC8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5914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96</cp:revision>
  <dcterms:created xsi:type="dcterms:W3CDTF">2021-10-04T06:04:00Z</dcterms:created>
  <dcterms:modified xsi:type="dcterms:W3CDTF">2022-09-21T05:13:00Z</dcterms:modified>
</cp:coreProperties>
</file>